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B0D" w:rsidRPr="00482517" w:rsidRDefault="003F0090" w:rsidP="00542B16">
      <w:pPr>
        <w:pStyle w:val="Cartable"/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BFBFBF" w:themeFill="background1" w:themeFillShade="BF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482517">
        <w:rPr>
          <w:rFonts w:ascii="Arial" w:hAnsi="Arial" w:cs="Arial"/>
          <w:b/>
          <w:u w:val="single"/>
        </w:rPr>
        <w:t>Colloque National sur les élèves à haut potentiel</w:t>
      </w:r>
    </w:p>
    <w:p w:rsidR="003F0090" w:rsidRPr="00482517" w:rsidRDefault="003F0090" w:rsidP="00542B16">
      <w:pPr>
        <w:pStyle w:val="Cartable"/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BFBFBF" w:themeFill="background1" w:themeFillShade="BF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482517">
        <w:rPr>
          <w:rFonts w:ascii="Arial" w:hAnsi="Arial" w:cs="Arial"/>
          <w:b/>
          <w:u w:val="single"/>
        </w:rPr>
        <w:t>11 mars 2021 – 9h15</w:t>
      </w:r>
    </w:p>
    <w:p w:rsidR="003F0090" w:rsidRDefault="00CF327B" w:rsidP="003F0090">
      <w:pPr>
        <w:pStyle w:val="Cartable"/>
        <w:spacing w:after="0" w:line="240" w:lineRule="auto"/>
        <w:jc w:val="center"/>
        <w:rPr>
          <w:rStyle w:val="Lienhypertexte"/>
          <w:rFonts w:ascii="Arial" w:hAnsi="Arial" w:cs="Arial"/>
        </w:rPr>
      </w:pPr>
      <w:hyperlink r:id="rId6" w:history="1">
        <w:r w:rsidR="00A64418" w:rsidRPr="00363B35">
          <w:rPr>
            <w:rStyle w:val="Lienhypertexte"/>
            <w:rFonts w:ascii="Arial" w:hAnsi="Arial" w:cs="Arial"/>
          </w:rPr>
          <w:t>https://www.ac-paris.fr/portail/jcms/p1_1695170/ehp-75</w:t>
        </w:r>
      </w:hyperlink>
    </w:p>
    <w:p w:rsidR="0047328E" w:rsidRDefault="0047328E" w:rsidP="003F0090">
      <w:pPr>
        <w:pStyle w:val="Cartable"/>
        <w:spacing w:after="0" w:line="240" w:lineRule="auto"/>
        <w:jc w:val="center"/>
        <w:rPr>
          <w:rStyle w:val="Lienhypertexte"/>
          <w:rFonts w:ascii="Arial" w:hAnsi="Arial" w:cs="Arial"/>
        </w:rPr>
      </w:pPr>
    </w:p>
    <w:p w:rsidR="0047328E" w:rsidRDefault="00CF327B" w:rsidP="003F0090">
      <w:pPr>
        <w:pStyle w:val="Cartable"/>
        <w:spacing w:after="0" w:line="240" w:lineRule="auto"/>
        <w:jc w:val="center"/>
        <w:rPr>
          <w:rFonts w:ascii="Arial" w:hAnsi="Arial" w:cs="Arial"/>
        </w:rPr>
      </w:pPr>
      <w:hyperlink r:id="rId7" w:history="1">
        <w:r w:rsidR="0047328E" w:rsidRPr="00962DF4">
          <w:rPr>
            <w:rStyle w:val="Lienhypertexte"/>
            <w:rFonts w:ascii="Arial" w:hAnsi="Arial" w:cs="Arial"/>
          </w:rPr>
          <w:t>https://www.ac-paris.fr/portail/upload/docs/application/pdf/2021-03/colloque_ehp_sketchnotes_2021.pdf</w:t>
        </w:r>
      </w:hyperlink>
      <w:r w:rsidR="0047328E">
        <w:rPr>
          <w:rFonts w:ascii="Arial" w:hAnsi="Arial" w:cs="Arial"/>
        </w:rPr>
        <w:t xml:space="preserve"> </w:t>
      </w:r>
    </w:p>
    <w:p w:rsidR="0047328E" w:rsidRDefault="0047328E" w:rsidP="003F0090">
      <w:pPr>
        <w:pStyle w:val="Cartable"/>
        <w:spacing w:after="0" w:line="240" w:lineRule="auto"/>
        <w:jc w:val="center"/>
        <w:rPr>
          <w:rFonts w:ascii="Arial" w:hAnsi="Arial" w:cs="Arial"/>
        </w:rPr>
      </w:pPr>
    </w:p>
    <w:p w:rsidR="0047328E" w:rsidRDefault="0047328E" w:rsidP="003F0090">
      <w:pPr>
        <w:pStyle w:val="Cartable"/>
        <w:spacing w:after="0" w:line="240" w:lineRule="auto"/>
        <w:jc w:val="center"/>
        <w:rPr>
          <w:rFonts w:ascii="Arial" w:hAnsi="Arial" w:cs="Arial"/>
        </w:rPr>
      </w:pPr>
      <w:r w:rsidRPr="0047328E">
        <w:rPr>
          <w:rFonts w:ascii="Arial" w:hAnsi="Arial" w:cs="Arial"/>
        </w:rPr>
        <w:t>https://www.ac-paris.fr/portail/jcms/p1_1808265/colloques-sur-la-scolarisation-des-eleves-a-haut-potentiel</w:t>
      </w:r>
    </w:p>
    <w:p w:rsidR="00A64418" w:rsidRDefault="00A64418" w:rsidP="003F0090">
      <w:pPr>
        <w:pStyle w:val="Cartable"/>
        <w:spacing w:after="0" w:line="240" w:lineRule="auto"/>
        <w:jc w:val="center"/>
        <w:rPr>
          <w:rFonts w:ascii="Arial" w:hAnsi="Arial" w:cs="Arial"/>
        </w:rPr>
      </w:pPr>
    </w:p>
    <w:p w:rsidR="003F0090" w:rsidRPr="003F0090" w:rsidRDefault="003F0090" w:rsidP="003F0090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  <w:r w:rsidRPr="003F0090">
        <w:rPr>
          <w:rFonts w:ascii="Arial" w:hAnsi="Arial" w:cs="Arial"/>
          <w:b/>
          <w:u w:val="single"/>
        </w:rPr>
        <w:t xml:space="preserve">Introduction : </w:t>
      </w:r>
    </w:p>
    <w:p w:rsidR="003F0090" w:rsidRDefault="003F0090" w:rsidP="003F0090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Christophe KERRERO recteur île de France</w:t>
      </w:r>
    </w:p>
    <w:p w:rsidR="003F0090" w:rsidRDefault="003F0090" w:rsidP="003F0090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Edouard GEFFRAY directeur général de l’enseignement scolaire du ministère de l’EN de la jeunesse et des Sports. </w:t>
      </w:r>
    </w:p>
    <w:p w:rsidR="003F0090" w:rsidRDefault="003F0090" w:rsidP="003F0090">
      <w:pPr>
        <w:pStyle w:val="Cartable"/>
        <w:spacing w:after="0" w:line="240" w:lineRule="auto"/>
        <w:rPr>
          <w:rFonts w:ascii="Arial" w:hAnsi="Arial" w:cs="Arial"/>
        </w:rPr>
      </w:pPr>
    </w:p>
    <w:p w:rsidR="003F0090" w:rsidRDefault="003F0090" w:rsidP="003F0090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Historique du concept d’éducation : Modèle humaniste conçu sur modèle du préceptorat : un maitre un élève puis un maitre une classe </w:t>
      </w:r>
    </w:p>
    <w:p w:rsidR="003F0090" w:rsidRDefault="003F0090" w:rsidP="003F0090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Conséquence : pour transmettre un modèle humaniste – mais essayer de voir la classe pas comme une seule tête mais comme des individus singuliers avec des aptitudes particulières. = Ecole Inclusive. </w:t>
      </w:r>
    </w:p>
    <w:p w:rsidR="003F0090" w:rsidRDefault="003F0090" w:rsidP="003F0090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Former le futur citoyen éclairé. Prendre en considération tout individu. Chacun y a sa place. </w:t>
      </w:r>
    </w:p>
    <w:p w:rsidR="003F0090" w:rsidRDefault="003F0090" w:rsidP="003F0090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NB Jean SON et BRASSINS collège qui accueillent des élèves EHP</w:t>
      </w:r>
    </w:p>
    <w:p w:rsidR="003F0090" w:rsidRDefault="003F0090" w:rsidP="003F0090">
      <w:pPr>
        <w:pStyle w:val="Cartable"/>
        <w:spacing w:after="0" w:line="240" w:lineRule="auto"/>
        <w:rPr>
          <w:rFonts w:ascii="Arial" w:hAnsi="Arial" w:cs="Arial"/>
        </w:rPr>
      </w:pPr>
    </w:p>
    <w:p w:rsidR="003F0090" w:rsidRDefault="003F0090" w:rsidP="003F0090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Piste de travail du colloque : l’indentification des élèves (repérer accompagner et former) et il y a plusieurs intelligences. Avoir une approche différenciée en fonction de l’enfant. Accompagner l’entourage et l’élève EHP. </w:t>
      </w:r>
    </w:p>
    <w:p w:rsidR="003F0090" w:rsidRPr="00D25C68" w:rsidRDefault="003F0090" w:rsidP="003F0090">
      <w:pPr>
        <w:pStyle w:val="Cartable"/>
        <w:spacing w:after="0" w:line="240" w:lineRule="auto"/>
        <w:rPr>
          <w:rFonts w:ascii="Arial" w:hAnsi="Arial" w:cs="Arial"/>
          <w:i/>
        </w:rPr>
      </w:pPr>
    </w:p>
    <w:p w:rsidR="003F0090" w:rsidRPr="00D25C68" w:rsidRDefault="003F0090" w:rsidP="003F0090">
      <w:pPr>
        <w:pStyle w:val="Cartable"/>
        <w:spacing w:after="0" w:line="240" w:lineRule="auto"/>
        <w:rPr>
          <w:rFonts w:ascii="Arial" w:hAnsi="Arial" w:cs="Arial"/>
          <w:i/>
        </w:rPr>
      </w:pPr>
      <w:r w:rsidRPr="00D25C68">
        <w:rPr>
          <w:rFonts w:ascii="Arial" w:hAnsi="Arial" w:cs="Arial"/>
          <w:i/>
        </w:rPr>
        <w:t>Québec Emilie ROUAUD !!</w:t>
      </w:r>
    </w:p>
    <w:p w:rsidR="00B736E5" w:rsidRDefault="00B736E5" w:rsidP="003F0090">
      <w:pPr>
        <w:pStyle w:val="Cartable"/>
        <w:spacing w:after="0" w:line="240" w:lineRule="auto"/>
        <w:rPr>
          <w:rFonts w:ascii="Arial" w:hAnsi="Arial" w:cs="Arial"/>
        </w:rPr>
      </w:pPr>
    </w:p>
    <w:p w:rsidR="00B736E5" w:rsidRPr="00B736E5" w:rsidRDefault="00B736E5" w:rsidP="00542B16">
      <w:pPr>
        <w:pStyle w:val="Cartable"/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BFBFBF" w:themeFill="background1" w:themeFillShade="BF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B736E5">
        <w:rPr>
          <w:rFonts w:ascii="Arial" w:hAnsi="Arial" w:cs="Arial"/>
          <w:b/>
          <w:u w:val="single"/>
        </w:rPr>
        <w:t>Différents profils HP : mieux les repérer et les comprendre</w:t>
      </w:r>
    </w:p>
    <w:p w:rsidR="00B736E5" w:rsidRDefault="00B736E5" w:rsidP="00542B16">
      <w:pPr>
        <w:pStyle w:val="Cartable"/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BFBFBF" w:themeFill="background1" w:themeFillShade="BF"/>
        <w:spacing w:after="0" w:line="240" w:lineRule="auto"/>
        <w:jc w:val="center"/>
        <w:rPr>
          <w:rFonts w:ascii="Arial" w:hAnsi="Arial" w:cs="Arial"/>
          <w:b/>
        </w:rPr>
      </w:pPr>
      <w:r w:rsidRPr="00B736E5">
        <w:rPr>
          <w:rFonts w:ascii="Arial" w:hAnsi="Arial" w:cs="Arial"/>
          <w:b/>
        </w:rPr>
        <w:t>Dimitri AFGOUSTIDIS</w:t>
      </w:r>
    </w:p>
    <w:p w:rsidR="00B736E5" w:rsidRPr="00542B16" w:rsidRDefault="00B736E5" w:rsidP="00B736E5">
      <w:pPr>
        <w:pStyle w:val="Cartable"/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B736E5" w:rsidRPr="00542B16" w:rsidRDefault="00B736E5" w:rsidP="00B736E5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  <w:r w:rsidRPr="00542B16">
        <w:rPr>
          <w:rFonts w:ascii="Arial" w:hAnsi="Arial" w:cs="Arial"/>
          <w:b/>
          <w:u w:val="single"/>
        </w:rPr>
        <w:t xml:space="preserve">Introduction : </w:t>
      </w:r>
    </w:p>
    <w:p w:rsidR="00B736E5" w:rsidRDefault="00B736E5" w:rsidP="00B736E5">
      <w:pPr>
        <w:pStyle w:val="Cartable"/>
        <w:spacing w:after="0" w:line="240" w:lineRule="auto"/>
        <w:rPr>
          <w:rFonts w:ascii="Arial" w:hAnsi="Arial" w:cs="Arial"/>
          <w:b/>
        </w:rPr>
      </w:pPr>
    </w:p>
    <w:p w:rsidR="00B736E5" w:rsidRPr="006537C3" w:rsidRDefault="00B736E5" w:rsidP="006537C3">
      <w:pPr>
        <w:pStyle w:val="Cartable"/>
        <w:numPr>
          <w:ilvl w:val="0"/>
          <w:numId w:val="1"/>
        </w:numPr>
        <w:spacing w:after="0" w:line="240" w:lineRule="auto"/>
        <w:rPr>
          <w:rFonts w:ascii="Arial" w:hAnsi="Arial" w:cs="Arial"/>
          <w:b/>
        </w:rPr>
      </w:pPr>
      <w:r w:rsidRPr="006537C3">
        <w:rPr>
          <w:rFonts w:ascii="Arial" w:hAnsi="Arial" w:cs="Arial"/>
          <w:b/>
        </w:rPr>
        <w:t xml:space="preserve">Quel terme utiliser ? </w:t>
      </w:r>
    </w:p>
    <w:p w:rsidR="00B736E5" w:rsidRDefault="00B736E5" w:rsidP="00B736E5">
      <w:pPr>
        <w:pStyle w:val="Cartable"/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En Amérique : « </w:t>
      </w:r>
      <w:proofErr w:type="spellStart"/>
      <w:r>
        <w:rPr>
          <w:rFonts w:ascii="Arial" w:hAnsi="Arial" w:cs="Arial"/>
        </w:rPr>
        <w:t>gifted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child</w:t>
      </w:r>
      <w:proofErr w:type="spellEnd"/>
      <w:r>
        <w:rPr>
          <w:rFonts w:ascii="Arial" w:hAnsi="Arial" w:cs="Arial"/>
        </w:rPr>
        <w:t xml:space="preserve"> » « doué surdoué » -douance au canada. Mais inclus notion de don. </w:t>
      </w:r>
    </w:p>
    <w:p w:rsidR="00B736E5" w:rsidRDefault="00B736E5" w:rsidP="00B736E5">
      <w:pPr>
        <w:pStyle w:val="Cartable"/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« Elève précoce intellectuellement » : correspond à une logique développementale avec un concept d’âge mais quel âge ? âge mental âge scolaire âge développemental = attention car à quel âge précoce parle </w:t>
      </w:r>
      <w:proofErr w:type="spellStart"/>
      <w:r>
        <w:rPr>
          <w:rFonts w:ascii="Arial" w:hAnsi="Arial" w:cs="Arial"/>
        </w:rPr>
        <w:t>t on</w:t>
      </w:r>
      <w:proofErr w:type="spellEnd"/>
      <w:r>
        <w:rPr>
          <w:rFonts w:ascii="Arial" w:hAnsi="Arial" w:cs="Arial"/>
        </w:rPr>
        <w:t xml:space="preserve">? </w:t>
      </w:r>
    </w:p>
    <w:p w:rsidR="00B736E5" w:rsidRDefault="00B736E5" w:rsidP="00B736E5">
      <w:pPr>
        <w:pStyle w:val="Cartable"/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En </w:t>
      </w:r>
      <w:proofErr w:type="spellStart"/>
      <w:r>
        <w:rPr>
          <w:rFonts w:ascii="Arial" w:hAnsi="Arial" w:cs="Arial"/>
        </w:rPr>
        <w:t>europe</w:t>
      </w:r>
      <w:proofErr w:type="spellEnd"/>
      <w:r>
        <w:rPr>
          <w:rFonts w:ascii="Arial" w:hAnsi="Arial" w:cs="Arial"/>
        </w:rPr>
        <w:t xml:space="preserve"> : high </w:t>
      </w:r>
      <w:proofErr w:type="spellStart"/>
      <w:r>
        <w:rPr>
          <w:rFonts w:ascii="Arial" w:hAnsi="Arial" w:cs="Arial"/>
        </w:rPr>
        <w:t>habilities</w:t>
      </w:r>
      <w:proofErr w:type="spellEnd"/>
      <w:r>
        <w:rPr>
          <w:rFonts w:ascii="Arial" w:hAnsi="Arial" w:cs="Arial"/>
        </w:rPr>
        <w:t xml:space="preserve"> : proche de l’idée de haut potentiel mais ne prend pas en compte les performances, des réalisations à partir </w:t>
      </w:r>
      <w:proofErr w:type="gramStart"/>
      <w:r>
        <w:rPr>
          <w:rFonts w:ascii="Arial" w:hAnsi="Arial" w:cs="Arial"/>
        </w:rPr>
        <w:t>des capacités élevés</w:t>
      </w:r>
      <w:proofErr w:type="gramEnd"/>
    </w:p>
    <w:p w:rsidR="00B736E5" w:rsidRDefault="00B736E5" w:rsidP="00B736E5">
      <w:pPr>
        <w:pStyle w:val="Cartable"/>
        <w:spacing w:after="0" w:line="240" w:lineRule="auto"/>
        <w:ind w:firstLine="708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Philocognitif</w:t>
      </w:r>
      <w:proofErr w:type="spellEnd"/>
      <w:r>
        <w:rPr>
          <w:rFonts w:ascii="Arial" w:hAnsi="Arial" w:cs="Arial"/>
        </w:rPr>
        <w:t xml:space="preserve"> : investissement des processus cognitif. </w:t>
      </w:r>
    </w:p>
    <w:p w:rsidR="00B736E5" w:rsidRDefault="00B736E5" w:rsidP="00B736E5">
      <w:pPr>
        <w:pStyle w:val="Cartable"/>
        <w:spacing w:after="0" w:line="240" w:lineRule="auto"/>
        <w:ind w:firstLine="708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Education</w:t>
      </w:r>
      <w:proofErr w:type="spellEnd"/>
      <w:r>
        <w:rPr>
          <w:rFonts w:ascii="Arial" w:hAnsi="Arial" w:cs="Arial"/>
        </w:rPr>
        <w:t xml:space="preserve"> : haut </w:t>
      </w:r>
      <w:proofErr w:type="spellStart"/>
      <w:r>
        <w:rPr>
          <w:rFonts w:ascii="Arial" w:hAnsi="Arial" w:cs="Arial"/>
        </w:rPr>
        <w:t>potientiel</w:t>
      </w:r>
      <w:proofErr w:type="spellEnd"/>
      <w:r>
        <w:rPr>
          <w:rFonts w:ascii="Arial" w:hAnsi="Arial" w:cs="Arial"/>
        </w:rPr>
        <w:t xml:space="preserve"> </w:t>
      </w:r>
    </w:p>
    <w:p w:rsidR="00B736E5" w:rsidRDefault="00B736E5" w:rsidP="00B736E5">
      <w:pPr>
        <w:pStyle w:val="Cartable"/>
        <w:spacing w:after="0" w:line="240" w:lineRule="auto"/>
        <w:rPr>
          <w:rFonts w:ascii="Arial" w:hAnsi="Arial" w:cs="Arial"/>
        </w:rPr>
      </w:pPr>
    </w:p>
    <w:p w:rsidR="00B736E5" w:rsidRDefault="00B736E5" w:rsidP="006537C3">
      <w:pPr>
        <w:pStyle w:val="Cartable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6537C3">
        <w:rPr>
          <w:rFonts w:ascii="Arial" w:hAnsi="Arial" w:cs="Arial"/>
          <w:b/>
        </w:rPr>
        <w:t>Repérage </w:t>
      </w:r>
      <w:r>
        <w:rPr>
          <w:rFonts w:ascii="Arial" w:hAnsi="Arial" w:cs="Arial"/>
        </w:rPr>
        <w:t xml:space="preserve">: </w:t>
      </w:r>
    </w:p>
    <w:p w:rsidR="006537C3" w:rsidRDefault="00B736E5" w:rsidP="00B736E5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Sur quels indices ? </w:t>
      </w:r>
    </w:p>
    <w:p w:rsidR="00B736E5" w:rsidRDefault="006537C3" w:rsidP="006537C3">
      <w:pPr>
        <w:pStyle w:val="Cartable"/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B736E5">
        <w:rPr>
          <w:rFonts w:ascii="Arial" w:hAnsi="Arial" w:cs="Arial"/>
        </w:rPr>
        <w:t xml:space="preserve">n s’appuyant sur test psychométrique </w:t>
      </w:r>
      <w:r>
        <w:rPr>
          <w:rFonts w:ascii="Arial" w:hAnsi="Arial" w:cs="Arial"/>
        </w:rPr>
        <w:t xml:space="preserve">nécessaire mais aussi discutable et insuffisante. </w:t>
      </w:r>
    </w:p>
    <w:p w:rsidR="006537C3" w:rsidRDefault="006537C3" w:rsidP="006537C3">
      <w:pPr>
        <w:pStyle w:val="Cartable"/>
        <w:spacing w:after="0" w:line="240" w:lineRule="auto"/>
        <w:rPr>
          <w:rFonts w:ascii="Arial" w:hAnsi="Arial" w:cs="Arial"/>
        </w:rPr>
      </w:pPr>
      <w:r w:rsidRPr="006537C3">
        <w:rPr>
          <w:rFonts w:ascii="Arial" w:hAnsi="Arial" w:cs="Arial"/>
          <w:b/>
        </w:rPr>
        <w:t>Nécessaire</w:t>
      </w:r>
      <w:r>
        <w:rPr>
          <w:rFonts w:ascii="Arial" w:hAnsi="Arial" w:cs="Arial"/>
        </w:rPr>
        <w:t xml:space="preserve"> : s’entendre en tant que praticien avec un critère commun et partagé pour identifier. Critères aussi officiels </w:t>
      </w:r>
    </w:p>
    <w:p w:rsidR="006537C3" w:rsidRDefault="006537C3" w:rsidP="006537C3">
      <w:pPr>
        <w:pStyle w:val="Cartable"/>
        <w:spacing w:after="0" w:line="240" w:lineRule="auto"/>
        <w:rPr>
          <w:rFonts w:ascii="Arial" w:hAnsi="Arial" w:cs="Arial"/>
        </w:rPr>
      </w:pPr>
      <w:r w:rsidRPr="006537C3">
        <w:rPr>
          <w:rFonts w:ascii="Arial" w:hAnsi="Arial" w:cs="Arial"/>
          <w:b/>
        </w:rPr>
        <w:t>Discutable</w:t>
      </w:r>
      <w:r>
        <w:rPr>
          <w:rFonts w:ascii="Arial" w:hAnsi="Arial" w:cs="Arial"/>
        </w:rPr>
        <w:t xml:space="preserve"> : quant à certains seuil QI car difficile de faire une différence entre les QI élevé et quant à la nature de qui est mesuré, </w:t>
      </w:r>
      <w:proofErr w:type="spellStart"/>
      <w:r>
        <w:rPr>
          <w:rFonts w:ascii="Arial" w:hAnsi="Arial" w:cs="Arial"/>
        </w:rPr>
        <w:t>cad</w:t>
      </w:r>
      <w:proofErr w:type="spellEnd"/>
      <w:r>
        <w:rPr>
          <w:rFonts w:ascii="Arial" w:hAnsi="Arial" w:cs="Arial"/>
        </w:rPr>
        <w:t xml:space="preserve"> quel type de processus nous mesurons, quel type de profil, qu’</w:t>
      </w:r>
      <w:proofErr w:type="spellStart"/>
      <w:r>
        <w:rPr>
          <w:rFonts w:ascii="Arial" w:hAnsi="Arial" w:cs="Arial"/>
        </w:rPr>
        <w:t>est ce</w:t>
      </w:r>
      <w:proofErr w:type="spellEnd"/>
      <w:r>
        <w:rPr>
          <w:rFonts w:ascii="Arial" w:hAnsi="Arial" w:cs="Arial"/>
        </w:rPr>
        <w:t xml:space="preserve"> qu’on attend intelligence et dans quel but. </w:t>
      </w:r>
    </w:p>
    <w:p w:rsidR="006537C3" w:rsidRDefault="006537C3" w:rsidP="006537C3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</w:t>
      </w:r>
      <w:r w:rsidRPr="006537C3">
        <w:rPr>
          <w:rFonts w:ascii="Arial" w:hAnsi="Arial" w:cs="Arial"/>
          <w:b/>
        </w:rPr>
        <w:t>nsuffisante</w:t>
      </w:r>
      <w:r>
        <w:rPr>
          <w:rFonts w:ascii="Arial" w:hAnsi="Arial" w:cs="Arial"/>
        </w:rPr>
        <w:t xml:space="preserve"> : il faut alors ajouter d’autres données que les données psychométriques. Evaluation proposée et conçue à partir de population tout </w:t>
      </w:r>
      <w:proofErr w:type="spellStart"/>
      <w:r>
        <w:rPr>
          <w:rFonts w:ascii="Arial" w:hAnsi="Arial" w:cs="Arial"/>
        </w:rPr>
        <w:t>veant</w:t>
      </w:r>
      <w:proofErr w:type="spellEnd"/>
      <w:r>
        <w:rPr>
          <w:rFonts w:ascii="Arial" w:hAnsi="Arial" w:cs="Arial"/>
        </w:rPr>
        <w:t xml:space="preserve"> mais pas spécifiquement sur EHP</w:t>
      </w:r>
    </w:p>
    <w:p w:rsidR="006537C3" w:rsidRDefault="006537C3" w:rsidP="006537C3">
      <w:pPr>
        <w:pStyle w:val="Cartable"/>
        <w:spacing w:after="0" w:line="240" w:lineRule="auto"/>
        <w:rPr>
          <w:rFonts w:ascii="Arial" w:hAnsi="Arial" w:cs="Arial"/>
          <w:i/>
          <w:color w:val="00B050"/>
        </w:rPr>
      </w:pPr>
      <w:r w:rsidRPr="003C7563">
        <w:rPr>
          <w:rFonts w:ascii="Arial" w:hAnsi="Arial" w:cs="Arial"/>
          <w:i/>
          <w:color w:val="00B050"/>
        </w:rPr>
        <w:t xml:space="preserve">Michelle </w:t>
      </w:r>
      <w:proofErr w:type="spellStart"/>
      <w:r w:rsidRPr="003C7563">
        <w:rPr>
          <w:rFonts w:ascii="Arial" w:hAnsi="Arial" w:cs="Arial"/>
          <w:i/>
          <w:color w:val="00B050"/>
        </w:rPr>
        <w:t>Caroff</w:t>
      </w:r>
      <w:proofErr w:type="spellEnd"/>
      <w:r w:rsidRPr="003C7563">
        <w:rPr>
          <w:rFonts w:ascii="Arial" w:hAnsi="Arial" w:cs="Arial"/>
          <w:i/>
          <w:color w:val="00B050"/>
        </w:rPr>
        <w:t xml:space="preserve"> nouvelle évaluation pour faire du </w:t>
      </w:r>
      <w:proofErr w:type="spellStart"/>
      <w:r w:rsidRPr="003C7563">
        <w:rPr>
          <w:rFonts w:ascii="Arial" w:hAnsi="Arial" w:cs="Arial"/>
          <w:i/>
          <w:color w:val="00B050"/>
        </w:rPr>
        <w:t>surmersure</w:t>
      </w:r>
      <w:proofErr w:type="spellEnd"/>
      <w:r w:rsidRPr="003C7563">
        <w:rPr>
          <w:rFonts w:ascii="Arial" w:hAnsi="Arial" w:cs="Arial"/>
          <w:i/>
          <w:color w:val="00B050"/>
        </w:rPr>
        <w:t xml:space="preserve"> au profil</w:t>
      </w:r>
    </w:p>
    <w:p w:rsidR="00482517" w:rsidRDefault="00482517" w:rsidP="006537C3">
      <w:pPr>
        <w:pStyle w:val="Cartable"/>
        <w:spacing w:after="0" w:line="240" w:lineRule="auto"/>
        <w:rPr>
          <w:rFonts w:ascii="Arial" w:hAnsi="Arial" w:cs="Arial"/>
          <w:i/>
          <w:color w:val="00B050"/>
        </w:rPr>
      </w:pPr>
    </w:p>
    <w:p w:rsidR="00482517" w:rsidRDefault="00482517" w:rsidP="006537C3">
      <w:pPr>
        <w:pStyle w:val="Cartable"/>
        <w:spacing w:after="0" w:line="240" w:lineRule="auto"/>
        <w:rPr>
          <w:rFonts w:ascii="Arial" w:hAnsi="Arial" w:cs="Arial"/>
          <w:i/>
          <w:color w:val="00B050"/>
        </w:rPr>
      </w:pPr>
    </w:p>
    <w:p w:rsidR="00482517" w:rsidRPr="003C7563" w:rsidRDefault="00482517" w:rsidP="006537C3">
      <w:pPr>
        <w:pStyle w:val="Cartable"/>
        <w:spacing w:after="0" w:line="240" w:lineRule="auto"/>
        <w:rPr>
          <w:rFonts w:ascii="Arial" w:hAnsi="Arial" w:cs="Arial"/>
          <w:i/>
          <w:color w:val="00B050"/>
        </w:rPr>
      </w:pPr>
    </w:p>
    <w:p w:rsidR="006537C3" w:rsidRDefault="006537C3" w:rsidP="006537C3">
      <w:pPr>
        <w:pStyle w:val="Cartable"/>
        <w:spacing w:after="0" w:line="240" w:lineRule="auto"/>
        <w:rPr>
          <w:rFonts w:ascii="Arial" w:hAnsi="Arial" w:cs="Arial"/>
        </w:rPr>
      </w:pPr>
    </w:p>
    <w:p w:rsidR="006537C3" w:rsidRPr="006537C3" w:rsidRDefault="006537C3" w:rsidP="006537C3">
      <w:pPr>
        <w:pStyle w:val="Cartable"/>
        <w:numPr>
          <w:ilvl w:val="0"/>
          <w:numId w:val="1"/>
        </w:numPr>
        <w:spacing w:after="0" w:line="240" w:lineRule="auto"/>
        <w:rPr>
          <w:rFonts w:ascii="Arial" w:hAnsi="Arial" w:cs="Arial"/>
          <w:b/>
          <w:u w:val="single"/>
        </w:rPr>
      </w:pPr>
      <w:r w:rsidRPr="006537C3">
        <w:rPr>
          <w:rFonts w:ascii="Arial" w:hAnsi="Arial" w:cs="Arial"/>
          <w:b/>
          <w:u w:val="single"/>
        </w:rPr>
        <w:t xml:space="preserve">Les traits des EHP : </w:t>
      </w:r>
    </w:p>
    <w:p w:rsidR="006537C3" w:rsidRDefault="006537C3" w:rsidP="006537C3">
      <w:pPr>
        <w:pStyle w:val="Cartable"/>
        <w:spacing w:after="0" w:line="240" w:lineRule="auto"/>
        <w:rPr>
          <w:rFonts w:ascii="Arial" w:hAnsi="Arial" w:cs="Arial"/>
        </w:rPr>
      </w:pPr>
    </w:p>
    <w:p w:rsidR="006537C3" w:rsidRPr="006537C3" w:rsidRDefault="006537C3" w:rsidP="006537C3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  <w:r w:rsidRPr="006537C3">
        <w:rPr>
          <w:rFonts w:ascii="Arial" w:hAnsi="Arial" w:cs="Arial"/>
          <w:b/>
          <w:u w:val="single"/>
        </w:rPr>
        <w:t xml:space="preserve">Traits cognitifs : </w:t>
      </w:r>
    </w:p>
    <w:p w:rsidR="006537C3" w:rsidRDefault="006537C3" w:rsidP="006537C3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-</w:t>
      </w:r>
      <w:r w:rsidRPr="006537C3">
        <w:rPr>
          <w:rFonts w:ascii="Arial" w:hAnsi="Arial" w:cs="Arial"/>
          <w:highlight w:val="yellow"/>
        </w:rPr>
        <w:t>Traitement très rapide de l’information au détriment de la métacognition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( </w:t>
      </w:r>
      <w:proofErr w:type="spellStart"/>
      <w:r>
        <w:rPr>
          <w:rFonts w:ascii="Arial" w:hAnsi="Arial" w:cs="Arial"/>
        </w:rPr>
        <w:t>diff</w:t>
      </w:r>
      <w:proofErr w:type="spellEnd"/>
      <w:proofErr w:type="gramEnd"/>
      <w:r>
        <w:rPr>
          <w:rFonts w:ascii="Arial" w:hAnsi="Arial" w:cs="Arial"/>
        </w:rPr>
        <w:t xml:space="preserve"> à expliquer la façon dont on </w:t>
      </w:r>
      <w:proofErr w:type="spellStart"/>
      <w:r>
        <w:rPr>
          <w:rFonts w:ascii="Arial" w:hAnsi="Arial" w:cs="Arial"/>
        </w:rPr>
        <w:t>abouti</w:t>
      </w:r>
      <w:proofErr w:type="spellEnd"/>
      <w:r>
        <w:rPr>
          <w:rFonts w:ascii="Arial" w:hAnsi="Arial" w:cs="Arial"/>
        </w:rPr>
        <w:t xml:space="preserve"> à une réponse) En pédagogie pourtant méta est très important. </w:t>
      </w:r>
    </w:p>
    <w:p w:rsidR="006537C3" w:rsidRDefault="006537C3" w:rsidP="006537C3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-Fonctionnement cognitif holistiques et détriment du séquentiel : vision des choses assez global et non analytique. Education : on représente les choses de manière </w:t>
      </w:r>
      <w:proofErr w:type="spellStart"/>
      <w:r>
        <w:rPr>
          <w:rFonts w:ascii="Arial" w:hAnsi="Arial" w:cs="Arial"/>
        </w:rPr>
        <w:t>analytiqye</w:t>
      </w:r>
      <w:proofErr w:type="spellEnd"/>
      <w:r>
        <w:rPr>
          <w:rFonts w:ascii="Arial" w:hAnsi="Arial" w:cs="Arial"/>
        </w:rPr>
        <w:t xml:space="preserve"> et non global. </w:t>
      </w:r>
    </w:p>
    <w:p w:rsidR="006537C3" w:rsidRDefault="006537C3" w:rsidP="006537C3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-Fonctionnement cognitif </w:t>
      </w:r>
      <w:proofErr w:type="spellStart"/>
      <w:r>
        <w:rPr>
          <w:rFonts w:ascii="Arial" w:hAnsi="Arial" w:cs="Arial"/>
        </w:rPr>
        <w:t>abductif</w:t>
      </w:r>
      <w:proofErr w:type="spellEnd"/>
      <w:r>
        <w:rPr>
          <w:rFonts w:ascii="Arial" w:hAnsi="Arial" w:cs="Arial"/>
        </w:rPr>
        <w:t xml:space="preserve"> : raisonnent à la base des sciences empirique – capacité de percevoir des rapports </w:t>
      </w:r>
      <w:proofErr w:type="spellStart"/>
      <w:r>
        <w:rPr>
          <w:rFonts w:ascii="Arial" w:hAnsi="Arial" w:cs="Arial"/>
        </w:rPr>
        <w:t>inapercu</w:t>
      </w:r>
      <w:proofErr w:type="spellEnd"/>
      <w:r>
        <w:rPr>
          <w:rFonts w:ascii="Arial" w:hAnsi="Arial" w:cs="Arial"/>
        </w:rPr>
        <w:t xml:space="preserve"> entre </w:t>
      </w:r>
      <w:proofErr w:type="gramStart"/>
      <w:r>
        <w:rPr>
          <w:rFonts w:ascii="Arial" w:hAnsi="Arial" w:cs="Arial"/>
        </w:rPr>
        <w:t>des infirmation</w:t>
      </w:r>
      <w:proofErr w:type="gramEnd"/>
      <w:r>
        <w:rPr>
          <w:rFonts w:ascii="Arial" w:hAnsi="Arial" w:cs="Arial"/>
        </w:rPr>
        <w:t xml:space="preserve"> des concept, pensée créative = </w:t>
      </w:r>
      <w:r w:rsidRPr="006537C3">
        <w:rPr>
          <w:rFonts w:ascii="Arial" w:hAnsi="Arial" w:cs="Arial"/>
          <w:highlight w:val="yellow"/>
        </w:rPr>
        <w:t>la créativité est à travail</w:t>
      </w:r>
      <w:r>
        <w:rPr>
          <w:rFonts w:ascii="Arial" w:hAnsi="Arial" w:cs="Arial"/>
          <w:highlight w:val="yellow"/>
        </w:rPr>
        <w:t>ler</w:t>
      </w:r>
      <w:r w:rsidRPr="006537C3">
        <w:rPr>
          <w:rFonts w:ascii="Arial" w:hAnsi="Arial" w:cs="Arial"/>
          <w:highlight w:val="yellow"/>
        </w:rPr>
        <w:t xml:space="preserve"> pour EHP</w:t>
      </w:r>
      <w:r>
        <w:rPr>
          <w:rFonts w:ascii="Arial" w:hAnsi="Arial" w:cs="Arial"/>
        </w:rPr>
        <w:t xml:space="preserve"> </w:t>
      </w:r>
    </w:p>
    <w:p w:rsidR="006537C3" w:rsidRDefault="006537C3" w:rsidP="006537C3">
      <w:pPr>
        <w:pStyle w:val="Cartable"/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-</w:t>
      </w:r>
      <w:proofErr w:type="spellStart"/>
      <w:r>
        <w:rPr>
          <w:rFonts w:ascii="Arial" w:hAnsi="Arial" w:cs="Arial"/>
        </w:rPr>
        <w:t>Philicognition</w:t>
      </w:r>
      <w:proofErr w:type="spellEnd"/>
      <w:r>
        <w:rPr>
          <w:rFonts w:ascii="Arial" w:hAnsi="Arial" w:cs="Arial"/>
        </w:rPr>
        <w:t xml:space="preserve"> : cognitif complexe et linéaire. Linéaire plus facile à accompagner dans l’enseignement. </w:t>
      </w:r>
    </w:p>
    <w:p w:rsidR="006537C3" w:rsidRDefault="006537C3" w:rsidP="006537C3">
      <w:pPr>
        <w:pStyle w:val="Cartable"/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--Différence entre le déclaratif </w:t>
      </w:r>
      <w:proofErr w:type="gramStart"/>
      <w:r>
        <w:rPr>
          <w:rFonts w:ascii="Arial" w:hAnsi="Arial" w:cs="Arial"/>
        </w:rPr>
        <w:t>( le</w:t>
      </w:r>
      <w:proofErr w:type="gramEnd"/>
      <w:r>
        <w:rPr>
          <w:rFonts w:ascii="Arial" w:hAnsi="Arial" w:cs="Arial"/>
        </w:rPr>
        <w:t xml:space="preserve"> langage) et le faire le procédural </w:t>
      </w:r>
    </w:p>
    <w:p w:rsidR="006537C3" w:rsidRDefault="006537C3" w:rsidP="006537C3">
      <w:pPr>
        <w:pStyle w:val="Cartable"/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-Compréhension su</w:t>
      </w:r>
      <w:r w:rsidR="00482517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langage au pied de la lettre et sensible à la polysémie des mots </w:t>
      </w:r>
    </w:p>
    <w:p w:rsidR="006537C3" w:rsidRDefault="006537C3" w:rsidP="006537C3">
      <w:pPr>
        <w:pStyle w:val="Cartable"/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-Hétérogénéité aux différentes épreuves des tests. </w:t>
      </w:r>
    </w:p>
    <w:p w:rsidR="003C7563" w:rsidRPr="003C7563" w:rsidRDefault="003C7563" w:rsidP="003C7563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  <w:r w:rsidRPr="003C7563">
        <w:rPr>
          <w:rFonts w:ascii="Arial" w:hAnsi="Arial" w:cs="Arial"/>
          <w:b/>
          <w:u w:val="single"/>
        </w:rPr>
        <w:t>Traits</w:t>
      </w:r>
      <w:r w:rsidR="006537C3" w:rsidRPr="003C7563">
        <w:rPr>
          <w:rFonts w:ascii="Arial" w:hAnsi="Arial" w:cs="Arial"/>
          <w:b/>
          <w:u w:val="single"/>
        </w:rPr>
        <w:t xml:space="preserve"> affectif paradoxal :</w:t>
      </w:r>
    </w:p>
    <w:p w:rsidR="006537C3" w:rsidRDefault="003C7563" w:rsidP="003C7563">
      <w:pPr>
        <w:pStyle w:val="Cartable"/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6537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hypersensibilité</w:t>
      </w:r>
      <w:r w:rsidR="006537C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hyper sensorialité</w:t>
      </w:r>
      <w:r w:rsidR="006537C3">
        <w:rPr>
          <w:rFonts w:ascii="Arial" w:hAnsi="Arial" w:cs="Arial"/>
        </w:rPr>
        <w:t>, troubles d’</w:t>
      </w:r>
      <w:r>
        <w:rPr>
          <w:rFonts w:ascii="Arial" w:hAnsi="Arial" w:cs="Arial"/>
        </w:rPr>
        <w:t xml:space="preserve">humeur mais d’autrefois apathie, indifférence, enfant téflon, trouble du sommeil. </w:t>
      </w:r>
    </w:p>
    <w:p w:rsidR="003C7563" w:rsidRDefault="003C7563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3C7563" w:rsidRPr="003C7563" w:rsidRDefault="003C7563" w:rsidP="003C7563">
      <w:pPr>
        <w:pStyle w:val="Cartable"/>
        <w:spacing w:after="0" w:line="240" w:lineRule="auto"/>
        <w:rPr>
          <w:rFonts w:ascii="Arial" w:hAnsi="Arial" w:cs="Arial"/>
          <w:i/>
          <w:color w:val="00B050"/>
        </w:rPr>
      </w:pPr>
      <w:proofErr w:type="spellStart"/>
      <w:r w:rsidRPr="003C7563">
        <w:rPr>
          <w:rFonts w:ascii="Arial" w:hAnsi="Arial" w:cs="Arial"/>
          <w:i/>
          <w:color w:val="00B050"/>
        </w:rPr>
        <w:t>Grubard</w:t>
      </w:r>
      <w:proofErr w:type="spellEnd"/>
      <w:r w:rsidRPr="003C7563">
        <w:rPr>
          <w:rFonts w:ascii="Arial" w:hAnsi="Arial" w:cs="Arial"/>
          <w:i/>
          <w:color w:val="00B050"/>
        </w:rPr>
        <w:t xml:space="preserve"> : sommeil paradoxal </w:t>
      </w:r>
    </w:p>
    <w:p w:rsidR="006537C3" w:rsidRDefault="006537C3" w:rsidP="006537C3">
      <w:pPr>
        <w:pStyle w:val="Cartable"/>
        <w:spacing w:after="0" w:line="240" w:lineRule="auto"/>
        <w:ind w:firstLine="708"/>
        <w:rPr>
          <w:rFonts w:ascii="Arial" w:hAnsi="Arial" w:cs="Arial"/>
        </w:rPr>
      </w:pPr>
    </w:p>
    <w:p w:rsidR="003C7563" w:rsidRDefault="003C7563" w:rsidP="003C7563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Ensemble de traits cités mais tous n’</w:t>
      </w:r>
      <w:r w:rsidR="00482517">
        <w:rPr>
          <w:rFonts w:ascii="Arial" w:hAnsi="Arial" w:cs="Arial"/>
        </w:rPr>
        <w:t>ont pas tous les</w:t>
      </w:r>
      <w:r>
        <w:rPr>
          <w:rFonts w:ascii="Arial" w:hAnsi="Arial" w:cs="Arial"/>
        </w:rPr>
        <w:t xml:space="preserve"> traits = plusieurs profils possibles. </w:t>
      </w:r>
    </w:p>
    <w:p w:rsidR="003C7563" w:rsidRDefault="003C7563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3C7563" w:rsidRPr="00482517" w:rsidRDefault="003C7563" w:rsidP="003C7563">
      <w:pPr>
        <w:pStyle w:val="Cartable"/>
        <w:numPr>
          <w:ilvl w:val="0"/>
          <w:numId w:val="1"/>
        </w:numPr>
        <w:spacing w:after="0" w:line="240" w:lineRule="auto"/>
        <w:rPr>
          <w:rFonts w:ascii="Arial" w:hAnsi="Arial" w:cs="Arial"/>
          <w:b/>
          <w:highlight w:val="red"/>
          <w:u w:val="single"/>
        </w:rPr>
      </w:pPr>
      <w:r w:rsidRPr="00482517">
        <w:rPr>
          <w:rFonts w:ascii="Arial" w:hAnsi="Arial" w:cs="Arial"/>
          <w:b/>
          <w:highlight w:val="red"/>
          <w:u w:val="single"/>
        </w:rPr>
        <w:t>Les théories</w:t>
      </w:r>
      <w:r w:rsidR="009D13C1" w:rsidRPr="00482517">
        <w:rPr>
          <w:rFonts w:ascii="Arial" w:hAnsi="Arial" w:cs="Arial"/>
          <w:b/>
          <w:highlight w:val="red"/>
          <w:u w:val="single"/>
        </w:rPr>
        <w:t xml:space="preserve"> et les profils</w:t>
      </w:r>
      <w:r w:rsidRPr="00482517">
        <w:rPr>
          <w:rFonts w:ascii="Arial" w:hAnsi="Arial" w:cs="Arial"/>
          <w:b/>
          <w:highlight w:val="red"/>
          <w:u w:val="single"/>
        </w:rPr>
        <w:t xml:space="preserve"> : </w:t>
      </w:r>
    </w:p>
    <w:p w:rsidR="003C7563" w:rsidRDefault="003C7563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3C7563" w:rsidRDefault="003C7563" w:rsidP="003C7563">
      <w:pPr>
        <w:pStyle w:val="Cartable"/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Le HP serait une formation défensive contre une </w:t>
      </w:r>
      <w:proofErr w:type="spellStart"/>
      <w:r>
        <w:rPr>
          <w:rFonts w:ascii="Arial" w:hAnsi="Arial" w:cs="Arial"/>
        </w:rPr>
        <w:t>diff</w:t>
      </w:r>
      <w:proofErr w:type="spellEnd"/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>psychique</w:t>
      </w:r>
      <w:proofErr w:type="gramEnd"/>
      <w:r>
        <w:rPr>
          <w:rFonts w:ascii="Arial" w:hAnsi="Arial" w:cs="Arial"/>
        </w:rPr>
        <w:t xml:space="preserve"> – un surdéveloppement de l’intelligence contre une défense contre une difficulté psychique? nuance car dans cette vision on met de côté les processus cognitifs</w:t>
      </w:r>
    </w:p>
    <w:p w:rsidR="003C7563" w:rsidRDefault="003C7563" w:rsidP="003C7563">
      <w:pPr>
        <w:pStyle w:val="Cartable"/>
        <w:spacing w:after="0" w:line="240" w:lineRule="auto"/>
        <w:ind w:left="360"/>
        <w:rPr>
          <w:rFonts w:ascii="Arial" w:hAnsi="Arial" w:cs="Arial"/>
        </w:rPr>
      </w:pPr>
    </w:p>
    <w:p w:rsidR="003C7563" w:rsidRDefault="003C7563" w:rsidP="003C7563">
      <w:pPr>
        <w:pStyle w:val="Cartable"/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Théories de l’Intelligence : diversité des </w:t>
      </w:r>
      <w:r w:rsidR="00482517">
        <w:rPr>
          <w:rFonts w:ascii="Arial" w:hAnsi="Arial" w:cs="Arial"/>
        </w:rPr>
        <w:t>intelligences</w:t>
      </w:r>
      <w:r>
        <w:rPr>
          <w:rFonts w:ascii="Arial" w:hAnsi="Arial" w:cs="Arial"/>
        </w:rPr>
        <w:t xml:space="preserve"> </w:t>
      </w:r>
    </w:p>
    <w:p w:rsidR="003C7563" w:rsidRDefault="003C7563" w:rsidP="003C7563">
      <w:pPr>
        <w:pStyle w:val="Cartable"/>
        <w:spacing w:after="0" w:line="240" w:lineRule="auto"/>
        <w:ind w:left="360"/>
        <w:rPr>
          <w:rFonts w:ascii="Arial" w:hAnsi="Arial" w:cs="Arial"/>
        </w:rPr>
      </w:pPr>
    </w:p>
    <w:p w:rsidR="003C7563" w:rsidRDefault="003C7563" w:rsidP="003C7563">
      <w:pPr>
        <w:pStyle w:val="Cartable"/>
        <w:spacing w:after="0" w:line="240" w:lineRule="auto"/>
        <w:ind w:left="36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Dyssynchronie</w:t>
      </w:r>
      <w:proofErr w:type="spellEnd"/>
      <w:r>
        <w:rPr>
          <w:rFonts w:ascii="Arial" w:hAnsi="Arial" w:cs="Arial"/>
        </w:rPr>
        <w:t xml:space="preserve"> : décalage entre des fonctions différentes. Mais on ne peut pas le </w:t>
      </w:r>
      <w:r w:rsidR="0047328E">
        <w:rPr>
          <w:rFonts w:ascii="Arial" w:hAnsi="Arial" w:cs="Arial"/>
        </w:rPr>
        <w:t>prendre</w:t>
      </w:r>
      <w:r>
        <w:rPr>
          <w:rFonts w:ascii="Arial" w:hAnsi="Arial" w:cs="Arial"/>
        </w:rPr>
        <w:t xml:space="preserve"> comme un trait constitutionnel. </w:t>
      </w:r>
    </w:p>
    <w:p w:rsidR="003C7563" w:rsidRDefault="003C7563" w:rsidP="003C7563">
      <w:pPr>
        <w:pStyle w:val="Cartable"/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Cf. </w:t>
      </w:r>
      <w:proofErr w:type="spellStart"/>
      <w:r>
        <w:rPr>
          <w:rFonts w:ascii="Arial" w:hAnsi="Arial" w:cs="Arial"/>
        </w:rPr>
        <w:t>Vaivre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Douret</w:t>
      </w:r>
      <w:proofErr w:type="spellEnd"/>
    </w:p>
    <w:p w:rsidR="009D13C1" w:rsidRDefault="009D13C1" w:rsidP="003C7563">
      <w:pPr>
        <w:pStyle w:val="Cartable"/>
        <w:spacing w:after="0" w:line="240" w:lineRule="auto"/>
        <w:ind w:left="360"/>
        <w:rPr>
          <w:rFonts w:ascii="Arial" w:hAnsi="Arial" w:cs="Arial"/>
        </w:rPr>
      </w:pPr>
    </w:p>
    <w:p w:rsidR="009D13C1" w:rsidRDefault="009D13C1" w:rsidP="003C7563">
      <w:pPr>
        <w:pStyle w:val="Cartable"/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Profil hétérogène aux tests de Qi</w:t>
      </w:r>
    </w:p>
    <w:p w:rsidR="009D13C1" w:rsidRDefault="009D13C1" w:rsidP="003C7563">
      <w:pPr>
        <w:pStyle w:val="Cartable"/>
        <w:spacing w:after="0" w:line="240" w:lineRule="auto"/>
        <w:ind w:left="360"/>
        <w:rPr>
          <w:rFonts w:ascii="Arial" w:hAnsi="Arial" w:cs="Arial"/>
        </w:rPr>
      </w:pPr>
    </w:p>
    <w:p w:rsidR="009D13C1" w:rsidRDefault="009D13C1" w:rsidP="003C7563">
      <w:pPr>
        <w:pStyle w:val="Cartable"/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La néoténie : </w:t>
      </w:r>
      <w:proofErr w:type="spellStart"/>
      <w:r>
        <w:rPr>
          <w:rFonts w:ascii="Arial" w:hAnsi="Arial" w:cs="Arial"/>
        </w:rPr>
        <w:t>hétérochronie</w:t>
      </w:r>
      <w:proofErr w:type="spellEnd"/>
      <w:r>
        <w:rPr>
          <w:rFonts w:ascii="Arial" w:hAnsi="Arial" w:cs="Arial"/>
        </w:rPr>
        <w:t xml:space="preserve"> dans le développement des fonctions </w:t>
      </w:r>
      <w:r w:rsidR="0047328E">
        <w:rPr>
          <w:rFonts w:ascii="Arial" w:hAnsi="Arial" w:cs="Arial"/>
        </w:rPr>
        <w:t>biologiques</w:t>
      </w:r>
      <w:r>
        <w:rPr>
          <w:rFonts w:ascii="Arial" w:hAnsi="Arial" w:cs="Arial"/>
        </w:rPr>
        <w:t xml:space="preserve"> </w:t>
      </w:r>
    </w:p>
    <w:p w:rsidR="009D13C1" w:rsidRDefault="009D13C1" w:rsidP="003C7563">
      <w:pPr>
        <w:pStyle w:val="Cartable"/>
        <w:spacing w:after="0" w:line="240" w:lineRule="auto"/>
        <w:ind w:left="360"/>
        <w:rPr>
          <w:rFonts w:ascii="Arial" w:hAnsi="Arial" w:cs="Arial"/>
        </w:rPr>
      </w:pPr>
    </w:p>
    <w:p w:rsidR="009D13C1" w:rsidRPr="009D13C1" w:rsidRDefault="009D13C1" w:rsidP="009D13C1">
      <w:pPr>
        <w:pStyle w:val="Cartable"/>
        <w:numPr>
          <w:ilvl w:val="0"/>
          <w:numId w:val="1"/>
        </w:numPr>
        <w:spacing w:after="0" w:line="240" w:lineRule="auto"/>
        <w:rPr>
          <w:rFonts w:ascii="Arial" w:hAnsi="Arial" w:cs="Arial"/>
          <w:b/>
          <w:u w:val="single"/>
        </w:rPr>
      </w:pPr>
      <w:r w:rsidRPr="009D13C1">
        <w:rPr>
          <w:rFonts w:ascii="Arial" w:hAnsi="Arial" w:cs="Arial"/>
          <w:b/>
          <w:u w:val="single"/>
        </w:rPr>
        <w:t>Approches pédagogique :</w:t>
      </w:r>
    </w:p>
    <w:p w:rsidR="009D13C1" w:rsidRDefault="009D13C1" w:rsidP="009D13C1">
      <w:pPr>
        <w:pStyle w:val="Cartable"/>
        <w:spacing w:after="0" w:line="240" w:lineRule="auto"/>
        <w:rPr>
          <w:rFonts w:ascii="Arial" w:hAnsi="Arial" w:cs="Arial"/>
        </w:rPr>
      </w:pPr>
    </w:p>
    <w:p w:rsidR="009D13C1" w:rsidRDefault="009D13C1" w:rsidP="009D13C1">
      <w:pPr>
        <w:pStyle w:val="Cartable"/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Quel contenus et quelles structures proposées : </w:t>
      </w:r>
      <w:proofErr w:type="spellStart"/>
      <w:r w:rsidRPr="009D13C1">
        <w:rPr>
          <w:rFonts w:ascii="Arial" w:hAnsi="Arial" w:cs="Arial"/>
          <w:color w:val="00B050"/>
        </w:rPr>
        <w:t>CF</w:t>
      </w:r>
      <w:proofErr w:type="spellEnd"/>
      <w:r w:rsidRPr="009D13C1">
        <w:rPr>
          <w:rFonts w:ascii="Arial" w:hAnsi="Arial" w:cs="Arial"/>
          <w:color w:val="00B050"/>
        </w:rPr>
        <w:t xml:space="preserve"> </w:t>
      </w:r>
      <w:proofErr w:type="spellStart"/>
      <w:r w:rsidRPr="009D13C1">
        <w:rPr>
          <w:rFonts w:ascii="Arial" w:hAnsi="Arial" w:cs="Arial"/>
          <w:color w:val="00B050"/>
        </w:rPr>
        <w:t>Lautrey</w:t>
      </w:r>
      <w:proofErr w:type="spellEnd"/>
      <w:r>
        <w:rPr>
          <w:rFonts w:ascii="Arial" w:hAnsi="Arial" w:cs="Arial"/>
        </w:rPr>
        <w:t xml:space="preserve">. </w:t>
      </w:r>
      <w:r w:rsidR="0047328E">
        <w:rPr>
          <w:rFonts w:ascii="Arial" w:hAnsi="Arial" w:cs="Arial"/>
        </w:rPr>
        <w:t>Plusieurs</w:t>
      </w:r>
      <w:r>
        <w:rPr>
          <w:rFonts w:ascii="Arial" w:hAnsi="Arial" w:cs="Arial"/>
        </w:rPr>
        <w:t xml:space="preserve"> modes de scolarisation mis en place en fonction des contenus et des structurations scolaires : </w:t>
      </w:r>
    </w:p>
    <w:p w:rsidR="009D13C1" w:rsidRDefault="009D13C1" w:rsidP="009D13C1">
      <w:pPr>
        <w:pStyle w:val="Cartable"/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Groupement par âge ou niveau scolaire : prise en compte de la structure</w:t>
      </w:r>
    </w:p>
    <w:p w:rsidR="009D13C1" w:rsidRDefault="009D13C1" w:rsidP="009D13C1">
      <w:pPr>
        <w:pStyle w:val="Cartable"/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  <w:t xml:space="preserve">Regroupement interclasse : </w:t>
      </w:r>
      <w:proofErr w:type="spellStart"/>
      <w:r>
        <w:rPr>
          <w:rFonts w:ascii="Arial" w:hAnsi="Arial" w:cs="Arial"/>
        </w:rPr>
        <w:t>décloisement</w:t>
      </w:r>
      <w:proofErr w:type="spellEnd"/>
      <w:r>
        <w:rPr>
          <w:rFonts w:ascii="Arial" w:hAnsi="Arial" w:cs="Arial"/>
        </w:rPr>
        <w:t xml:space="preserve"> – prise en compte du contenu disciplinaire </w:t>
      </w:r>
    </w:p>
    <w:p w:rsidR="009D13C1" w:rsidRDefault="009D13C1" w:rsidP="009D13C1">
      <w:pPr>
        <w:pStyle w:val="Cartable"/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Enrichissement des activités </w:t>
      </w:r>
      <w:proofErr w:type="gramStart"/>
      <w:r>
        <w:rPr>
          <w:rFonts w:ascii="Arial" w:hAnsi="Arial" w:cs="Arial"/>
        </w:rPr>
        <w:t>( Pull</w:t>
      </w:r>
      <w:proofErr w:type="gramEnd"/>
      <w:r>
        <w:rPr>
          <w:rFonts w:ascii="Arial" w:hAnsi="Arial" w:cs="Arial"/>
        </w:rPr>
        <w:t xml:space="preserve"> out) </w:t>
      </w:r>
    </w:p>
    <w:p w:rsidR="009D13C1" w:rsidRDefault="009D13C1" w:rsidP="009D13C1">
      <w:pPr>
        <w:pStyle w:val="Cartable"/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Accélération et saut de classe mais sous-tend de se demander quels contenus n’est pas nécessaire alors. </w:t>
      </w:r>
    </w:p>
    <w:p w:rsidR="009D13C1" w:rsidRDefault="009D13C1" w:rsidP="009D13C1">
      <w:pPr>
        <w:pStyle w:val="Cartable"/>
        <w:spacing w:after="0" w:line="240" w:lineRule="auto"/>
        <w:ind w:left="360"/>
        <w:rPr>
          <w:rFonts w:ascii="Arial" w:hAnsi="Arial" w:cs="Arial"/>
        </w:rPr>
      </w:pPr>
    </w:p>
    <w:p w:rsidR="009D13C1" w:rsidRDefault="009D13C1" w:rsidP="009D13C1">
      <w:pPr>
        <w:pStyle w:val="Cartable"/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Le bénéfice est sur la vitesse d’acquisition. Mais souvent organisation plus bénéfiques pour l’enseignant que pour l’EHP.  </w:t>
      </w:r>
    </w:p>
    <w:p w:rsidR="009D13C1" w:rsidRDefault="009D13C1" w:rsidP="009D13C1">
      <w:pPr>
        <w:pStyle w:val="Cartable"/>
        <w:spacing w:after="0" w:line="240" w:lineRule="auto"/>
        <w:ind w:left="360"/>
        <w:rPr>
          <w:rFonts w:ascii="Arial" w:hAnsi="Arial" w:cs="Arial"/>
        </w:rPr>
      </w:pPr>
    </w:p>
    <w:p w:rsidR="009D13C1" w:rsidRDefault="009D13C1" w:rsidP="009D13C1">
      <w:pPr>
        <w:pStyle w:val="Cartable"/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Questionnement : EHP – dyslexie et troubles associé – diagnostiques </w:t>
      </w:r>
      <w:proofErr w:type="spellStart"/>
      <w:r>
        <w:rPr>
          <w:rFonts w:ascii="Arial" w:hAnsi="Arial" w:cs="Arial"/>
        </w:rPr>
        <w:t>différenciel</w:t>
      </w:r>
      <w:proofErr w:type="spellEnd"/>
      <w:r>
        <w:rPr>
          <w:rFonts w:ascii="Arial" w:hAnsi="Arial" w:cs="Arial"/>
        </w:rPr>
        <w:t xml:space="preserve"> est important. « </w:t>
      </w:r>
      <w:proofErr w:type="gramStart"/>
      <w:r>
        <w:rPr>
          <w:rFonts w:ascii="Arial" w:hAnsi="Arial" w:cs="Arial"/>
        </w:rPr>
        <w:t>enfant</w:t>
      </w:r>
      <w:proofErr w:type="gramEnd"/>
      <w:r>
        <w:rPr>
          <w:rFonts w:ascii="Arial" w:hAnsi="Arial" w:cs="Arial"/>
        </w:rPr>
        <w:t xml:space="preserve"> doublement exceptionnel ». Car on peut être </w:t>
      </w:r>
      <w:proofErr w:type="spellStart"/>
      <w:r>
        <w:rPr>
          <w:rFonts w:ascii="Arial" w:hAnsi="Arial" w:cs="Arial"/>
        </w:rPr>
        <w:t>EHP</w:t>
      </w:r>
      <w:proofErr w:type="spellEnd"/>
      <w:r>
        <w:rPr>
          <w:rFonts w:ascii="Arial" w:hAnsi="Arial" w:cs="Arial"/>
        </w:rPr>
        <w:t xml:space="preserve"> et </w:t>
      </w:r>
      <w:proofErr w:type="spellStart"/>
      <w:r>
        <w:rPr>
          <w:rFonts w:ascii="Arial" w:hAnsi="Arial" w:cs="Arial"/>
        </w:rPr>
        <w:t>dys</w:t>
      </w:r>
      <w:proofErr w:type="spellEnd"/>
      <w:r>
        <w:rPr>
          <w:rFonts w:ascii="Arial" w:hAnsi="Arial" w:cs="Arial"/>
        </w:rPr>
        <w:t xml:space="preserve">. </w:t>
      </w:r>
    </w:p>
    <w:p w:rsidR="009D13C1" w:rsidRPr="009D13C1" w:rsidRDefault="009D13C1" w:rsidP="009D13C1">
      <w:pPr>
        <w:pStyle w:val="Cartable"/>
        <w:spacing w:after="0" w:line="240" w:lineRule="auto"/>
        <w:ind w:left="360"/>
        <w:rPr>
          <w:rFonts w:ascii="Arial" w:hAnsi="Arial" w:cs="Arial"/>
          <w:b/>
          <w:u w:val="single"/>
        </w:rPr>
      </w:pPr>
      <w:r w:rsidRPr="009D13C1">
        <w:rPr>
          <w:rFonts w:ascii="Arial" w:hAnsi="Arial" w:cs="Arial"/>
          <w:b/>
          <w:u w:val="single"/>
        </w:rPr>
        <w:t xml:space="preserve">Conclusion : </w:t>
      </w:r>
    </w:p>
    <w:p w:rsidR="009D13C1" w:rsidRDefault="009D13C1" w:rsidP="009D13C1">
      <w:pPr>
        <w:pStyle w:val="Cartable"/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Comprendre un EHP</w:t>
      </w:r>
    </w:p>
    <w:p w:rsidR="009D13C1" w:rsidRDefault="009D13C1" w:rsidP="009D13C1">
      <w:pPr>
        <w:pStyle w:val="Cartable"/>
        <w:spacing w:after="0" w:line="240" w:lineRule="auto"/>
        <w:ind w:left="360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0037AF8" wp14:editId="109152DD">
            <wp:simplePos x="0" y="0"/>
            <wp:positionH relativeFrom="margin">
              <wp:posOffset>167004</wp:posOffset>
            </wp:positionH>
            <wp:positionV relativeFrom="paragraph">
              <wp:posOffset>22860</wp:posOffset>
            </wp:positionV>
            <wp:extent cx="5831949" cy="44386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4" t="14697" r="23280" b="19752"/>
                    <a:stretch/>
                  </pic:blipFill>
                  <pic:spPr bwMode="auto">
                    <a:xfrm>
                      <a:off x="0" y="0"/>
                      <a:ext cx="5834086" cy="4440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3C1" w:rsidRDefault="009D13C1" w:rsidP="009D13C1">
      <w:pPr>
        <w:pStyle w:val="Cartable"/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D13C1" w:rsidRDefault="009D13C1" w:rsidP="009D13C1">
      <w:pPr>
        <w:pStyle w:val="Cartable"/>
        <w:spacing w:after="0" w:line="240" w:lineRule="auto"/>
        <w:rPr>
          <w:rFonts w:ascii="Arial" w:hAnsi="Arial" w:cs="Arial"/>
        </w:rPr>
      </w:pPr>
    </w:p>
    <w:p w:rsidR="003C7563" w:rsidRDefault="003C7563" w:rsidP="003C7563">
      <w:pPr>
        <w:pStyle w:val="Cartable"/>
        <w:spacing w:after="0" w:line="240" w:lineRule="auto"/>
        <w:ind w:left="360"/>
        <w:rPr>
          <w:rFonts w:ascii="Arial" w:hAnsi="Arial" w:cs="Arial"/>
        </w:rPr>
      </w:pPr>
    </w:p>
    <w:p w:rsidR="003C7563" w:rsidRDefault="003C7563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3C7563" w:rsidRDefault="003C7563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9D13C1" w:rsidRDefault="009D13C1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9D13C1" w:rsidRDefault="009D13C1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9D13C1" w:rsidRDefault="009D13C1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9D13C1" w:rsidRDefault="009D13C1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9D13C1" w:rsidRDefault="009D13C1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9D13C1" w:rsidRDefault="009D13C1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9D13C1" w:rsidRDefault="009D13C1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9D13C1" w:rsidRDefault="009D13C1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9D13C1" w:rsidRDefault="009D13C1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9D13C1" w:rsidRDefault="009D13C1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9D13C1" w:rsidRDefault="009D13C1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9D13C1" w:rsidRDefault="009D13C1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9D13C1" w:rsidRDefault="009D13C1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9D13C1" w:rsidRDefault="009D13C1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9D13C1" w:rsidRDefault="009D13C1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9D13C1" w:rsidRDefault="009D13C1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9D13C1" w:rsidRDefault="009D13C1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9D13C1" w:rsidRDefault="009D13C1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9D13C1" w:rsidRDefault="009D13C1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9D13C1" w:rsidRDefault="009D13C1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9D13C1" w:rsidRDefault="0047328E" w:rsidP="003C7563">
      <w:pPr>
        <w:pStyle w:val="Cartable"/>
        <w:spacing w:after="0" w:line="240" w:lineRule="auto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92BE615" wp14:editId="142675B8">
            <wp:simplePos x="0" y="0"/>
            <wp:positionH relativeFrom="margin">
              <wp:posOffset>452120</wp:posOffset>
            </wp:positionH>
            <wp:positionV relativeFrom="paragraph">
              <wp:posOffset>12700</wp:posOffset>
            </wp:positionV>
            <wp:extent cx="5067935" cy="3341254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8" t="43463" r="34752" b="25708"/>
                    <a:stretch/>
                  </pic:blipFill>
                  <pic:spPr bwMode="auto">
                    <a:xfrm>
                      <a:off x="0" y="0"/>
                      <a:ext cx="5067935" cy="3341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3C1" w:rsidRDefault="009D13C1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482517" w:rsidRDefault="00316E06" w:rsidP="003C7563">
      <w:pPr>
        <w:pStyle w:val="Cartable"/>
        <w:spacing w:after="0" w:line="240" w:lineRule="auto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A30C0BA" wp14:editId="1B5E8613">
            <wp:simplePos x="0" y="0"/>
            <wp:positionH relativeFrom="margin">
              <wp:posOffset>169334</wp:posOffset>
            </wp:positionH>
            <wp:positionV relativeFrom="paragraph">
              <wp:posOffset>10795</wp:posOffset>
            </wp:positionV>
            <wp:extent cx="5554266" cy="3857625"/>
            <wp:effectExtent l="0" t="0" r="889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6" t="15873" r="21792" b="20635"/>
                    <a:stretch/>
                  </pic:blipFill>
                  <pic:spPr bwMode="auto">
                    <a:xfrm>
                      <a:off x="0" y="0"/>
                      <a:ext cx="5554266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</w:p>
    <w:p w:rsidR="00482517" w:rsidRPr="00482517" w:rsidRDefault="00482517" w:rsidP="003C7563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  <w:r w:rsidRPr="00482517">
        <w:rPr>
          <w:rFonts w:ascii="Arial" w:hAnsi="Arial" w:cs="Arial"/>
          <w:b/>
          <w:u w:val="single"/>
        </w:rPr>
        <w:t xml:space="preserve">Questionnement : </w:t>
      </w: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82517">
        <w:rPr>
          <w:rFonts w:ascii="Arial" w:hAnsi="Arial" w:cs="Arial"/>
          <w:b/>
          <w:highlight w:val="yellow"/>
        </w:rPr>
        <w:t>Instabilité psychomotrice</w:t>
      </w:r>
      <w:r w:rsidRPr="00482517">
        <w:rPr>
          <w:rFonts w:ascii="Arial" w:hAnsi="Arial" w:cs="Arial"/>
          <w:highlight w:val="yellow"/>
        </w:rPr>
        <w:t> : TDAH même quand s’intéresse à un sujet, l’instabilité motrice perdure – pour un EHP : quand intéressée par un sujet, l’instabilité psychomotrice s’efface.</w:t>
      </w:r>
      <w:r>
        <w:rPr>
          <w:rFonts w:ascii="Arial" w:hAnsi="Arial" w:cs="Arial"/>
        </w:rPr>
        <w:t xml:space="preserve"> =&gt; trouver activités qui font sens. </w:t>
      </w:r>
    </w:p>
    <w:p w:rsidR="00482517" w:rsidRDefault="00482517" w:rsidP="003C7563">
      <w:pPr>
        <w:pStyle w:val="Cartable"/>
        <w:spacing w:after="0" w:line="240" w:lineRule="auto"/>
        <w:rPr>
          <w:rFonts w:ascii="Arial" w:hAnsi="Arial" w:cs="Arial"/>
          <w:color w:val="FF0000"/>
        </w:rPr>
      </w:pPr>
      <w:r>
        <w:rPr>
          <w:rFonts w:ascii="Arial" w:hAnsi="Arial" w:cs="Arial"/>
        </w:rPr>
        <w:tab/>
      </w:r>
      <w:r w:rsidRPr="00D25C68">
        <w:rPr>
          <w:rFonts w:ascii="Arial" w:hAnsi="Arial" w:cs="Arial"/>
          <w:color w:val="FF0000"/>
        </w:rPr>
        <w:t>Age de diag</w:t>
      </w:r>
      <w:r w:rsidR="00D25C68">
        <w:rPr>
          <w:rFonts w:ascii="Arial" w:hAnsi="Arial" w:cs="Arial"/>
          <w:color w:val="FF0000"/>
        </w:rPr>
        <w:t xml:space="preserve">nostic </w:t>
      </w:r>
      <w:proofErr w:type="spellStart"/>
      <w:r w:rsidR="00D25C68">
        <w:rPr>
          <w:rFonts w:ascii="Arial" w:hAnsi="Arial" w:cs="Arial"/>
          <w:color w:val="FF0000"/>
        </w:rPr>
        <w:t>différenciel</w:t>
      </w:r>
      <w:proofErr w:type="spellEnd"/>
      <w:r w:rsidR="00D25C68">
        <w:rPr>
          <w:rFonts w:ascii="Arial" w:hAnsi="Arial" w:cs="Arial"/>
          <w:color w:val="FF0000"/>
        </w:rPr>
        <w:t> </w:t>
      </w:r>
    </w:p>
    <w:p w:rsidR="00D25C68" w:rsidRDefault="00D25C68" w:rsidP="003C7563">
      <w:pPr>
        <w:pStyle w:val="Cartable"/>
        <w:spacing w:after="0" w:line="240" w:lineRule="auto"/>
        <w:rPr>
          <w:rFonts w:ascii="Arial" w:hAnsi="Arial" w:cs="Arial"/>
          <w:color w:val="FF0000"/>
        </w:rPr>
      </w:pPr>
    </w:p>
    <w:p w:rsidR="00D25C68" w:rsidRDefault="00D25C68" w:rsidP="003C7563">
      <w:pPr>
        <w:pStyle w:val="Cartable"/>
        <w:spacing w:after="0" w:line="240" w:lineRule="auto"/>
        <w:rPr>
          <w:rFonts w:ascii="Arial" w:hAnsi="Arial" w:cs="Arial"/>
          <w:color w:val="FF0000"/>
        </w:rPr>
      </w:pPr>
    </w:p>
    <w:p w:rsidR="00D25C68" w:rsidRDefault="00D25C68" w:rsidP="003C7563">
      <w:pPr>
        <w:pStyle w:val="Cartable"/>
        <w:spacing w:after="0" w:line="240" w:lineRule="auto"/>
        <w:rPr>
          <w:rFonts w:ascii="Arial" w:hAnsi="Arial" w:cs="Arial"/>
          <w:color w:val="FF0000"/>
        </w:rPr>
      </w:pPr>
    </w:p>
    <w:p w:rsidR="00D25C68" w:rsidRDefault="00D25C68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FD7F31" w:rsidRDefault="00FD7F31" w:rsidP="003C7563">
      <w:pPr>
        <w:pStyle w:val="Cartable"/>
        <w:spacing w:after="0" w:line="240" w:lineRule="auto"/>
        <w:rPr>
          <w:rFonts w:ascii="Arial" w:hAnsi="Arial" w:cs="Arial"/>
        </w:rPr>
      </w:pPr>
    </w:p>
    <w:p w:rsidR="00FD7F31" w:rsidRPr="00FD7F31" w:rsidRDefault="00FD7F31" w:rsidP="00542B16">
      <w:pPr>
        <w:pStyle w:val="Cartable"/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BFBFBF" w:themeFill="background1" w:themeFillShade="BF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FD7F31">
        <w:rPr>
          <w:rFonts w:ascii="Arial" w:hAnsi="Arial" w:cs="Arial"/>
          <w:b/>
          <w:u w:val="single"/>
        </w:rPr>
        <w:t xml:space="preserve">Personnalisation des parcours et complexité : recherche sur le sait de classe </w:t>
      </w:r>
    </w:p>
    <w:p w:rsidR="00FD7F31" w:rsidRDefault="00FD7F31" w:rsidP="00542B16">
      <w:pPr>
        <w:pStyle w:val="Cartable"/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BFBFBF" w:themeFill="background1" w:themeFillShade="BF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FD7F31">
        <w:rPr>
          <w:rFonts w:ascii="Arial" w:hAnsi="Arial" w:cs="Arial"/>
          <w:b/>
          <w:u w:val="single"/>
        </w:rPr>
        <w:t xml:space="preserve">Jacques </w:t>
      </w:r>
      <w:proofErr w:type="spellStart"/>
      <w:r w:rsidRPr="00FD7F31">
        <w:rPr>
          <w:rFonts w:ascii="Arial" w:hAnsi="Arial" w:cs="Arial"/>
          <w:b/>
          <w:u w:val="single"/>
        </w:rPr>
        <w:t>henri</w:t>
      </w:r>
      <w:proofErr w:type="spellEnd"/>
      <w:r w:rsidRPr="00FD7F31">
        <w:rPr>
          <w:rFonts w:ascii="Arial" w:hAnsi="Arial" w:cs="Arial"/>
          <w:b/>
          <w:u w:val="single"/>
        </w:rPr>
        <w:t xml:space="preserve"> GUIGNARD et Sylvie TORDJMAN </w:t>
      </w:r>
    </w:p>
    <w:p w:rsidR="00FD7F31" w:rsidRPr="00D67970" w:rsidRDefault="00D67970" w:rsidP="00542B16">
      <w:pPr>
        <w:pStyle w:val="Cartable"/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BFBFBF" w:themeFill="background1" w:themeFillShade="BF"/>
        <w:spacing w:after="0" w:line="240" w:lineRule="auto"/>
        <w:jc w:val="center"/>
        <w:rPr>
          <w:rFonts w:ascii="Arial" w:hAnsi="Arial" w:cs="Arial"/>
        </w:rPr>
      </w:pPr>
      <w:r w:rsidRPr="00D67970">
        <w:rPr>
          <w:rFonts w:ascii="Arial" w:hAnsi="Arial" w:cs="Arial"/>
        </w:rPr>
        <w:t xml:space="preserve">Centre national d’Aide aux enfants et adolescents à Haut potentiel CNAHP Rennes </w:t>
      </w:r>
    </w:p>
    <w:p w:rsidR="00FD7F31" w:rsidRDefault="00FD7F31" w:rsidP="00FD7F31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</w:p>
    <w:p w:rsidR="00542B16" w:rsidRDefault="00542B16" w:rsidP="00FD7F31">
      <w:pPr>
        <w:pStyle w:val="Cartable"/>
        <w:spacing w:after="0" w:line="240" w:lineRule="auto"/>
        <w:rPr>
          <w:rFonts w:ascii="Arial" w:hAnsi="Arial" w:cs="Arial"/>
          <w:b/>
          <w:highlight w:val="red"/>
          <w:u w:val="single"/>
        </w:rPr>
      </w:pPr>
    </w:p>
    <w:p w:rsidR="00FD7F31" w:rsidRDefault="00D25C68" w:rsidP="00FD7F31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highlight w:val="red"/>
          <w:u w:val="single"/>
        </w:rPr>
        <w:t xml:space="preserve">Rapport </w:t>
      </w:r>
      <w:proofErr w:type="spellStart"/>
      <w:r>
        <w:rPr>
          <w:rFonts w:ascii="Arial" w:hAnsi="Arial" w:cs="Arial"/>
          <w:b/>
          <w:highlight w:val="red"/>
          <w:u w:val="single"/>
        </w:rPr>
        <w:t>delaubier</w:t>
      </w:r>
      <w:proofErr w:type="spellEnd"/>
      <w:r>
        <w:rPr>
          <w:rFonts w:ascii="Arial" w:hAnsi="Arial" w:cs="Arial"/>
          <w:b/>
          <w:highlight w:val="red"/>
          <w:u w:val="single"/>
        </w:rPr>
        <w:t> :</w:t>
      </w:r>
      <w:r>
        <w:rPr>
          <w:rFonts w:ascii="Arial" w:hAnsi="Arial" w:cs="Arial"/>
          <w:b/>
          <w:u w:val="single"/>
        </w:rPr>
        <w:t xml:space="preserve"> </w:t>
      </w:r>
      <w:r w:rsidRPr="00D25C68">
        <w:rPr>
          <w:rFonts w:ascii="Arial" w:hAnsi="Arial" w:cs="Arial"/>
          <w:b/>
          <w:u w:val="single"/>
        </w:rPr>
        <w:t>https://gex-sud.circo.ac-lyon.fr/spip/spip.php?article55</w:t>
      </w:r>
    </w:p>
    <w:p w:rsidR="00FD7F31" w:rsidRDefault="00FD7F31" w:rsidP="00FD7F31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  <w:r w:rsidRPr="00FD7F31">
        <w:rPr>
          <w:rFonts w:ascii="Arial" w:hAnsi="Arial" w:cs="Arial"/>
          <w:b/>
          <w:highlight w:val="red"/>
          <w:u w:val="single"/>
        </w:rPr>
        <w:t>Quelles autres mesures d’accélération ?</w:t>
      </w:r>
      <w:r>
        <w:rPr>
          <w:rFonts w:ascii="Arial" w:hAnsi="Arial" w:cs="Arial"/>
          <w:b/>
          <w:u w:val="single"/>
        </w:rPr>
        <w:t xml:space="preserve"> </w:t>
      </w:r>
    </w:p>
    <w:p w:rsidR="00FD7F31" w:rsidRDefault="00FD7F31" w:rsidP="00FD7F31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</w:p>
    <w:p w:rsidR="00FD7F31" w:rsidRPr="00FD7F31" w:rsidRDefault="00D67970" w:rsidP="00D67970">
      <w:pPr>
        <w:pStyle w:val="Cartable"/>
        <w:numPr>
          <w:ilvl w:val="0"/>
          <w:numId w:val="4"/>
        </w:numPr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L’accélération : </w:t>
      </w:r>
      <w:r w:rsidR="00FD7F31" w:rsidRPr="00FD7F31">
        <w:rPr>
          <w:rFonts w:ascii="Arial" w:hAnsi="Arial" w:cs="Arial"/>
          <w:b/>
          <w:u w:val="single"/>
        </w:rPr>
        <w:t>Le saut de classe </w:t>
      </w:r>
    </w:p>
    <w:p w:rsidR="00FD7F31" w:rsidRDefault="00FD7F31" w:rsidP="00FD7F31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FD7F31" w:rsidRDefault="00FD7F31" w:rsidP="00FD7F31">
      <w:pPr>
        <w:pStyle w:val="Cartable"/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Une parmi les mesures d’accélération du parcours scolaire. L’idées est que leurs capacités d’apprentissage vont permettre de suivre et répondre à un ennui et aux besoins à des éducatifs. </w:t>
      </w:r>
    </w:p>
    <w:p w:rsidR="00FD7F31" w:rsidRDefault="00FD7F31" w:rsidP="00FD7F31">
      <w:pPr>
        <w:pStyle w:val="Cartable"/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Saut de classe : pas une condition indispensable d’être EHP pour qu’il est saut de classe </w:t>
      </w:r>
    </w:p>
    <w:p w:rsidR="00FD7F31" w:rsidRDefault="00FD7F31" w:rsidP="00FD7F31">
      <w:pPr>
        <w:pStyle w:val="Cartable"/>
        <w:spacing w:after="0" w:line="240" w:lineRule="auto"/>
        <w:ind w:firstLine="708"/>
        <w:rPr>
          <w:rFonts w:ascii="Arial" w:hAnsi="Arial" w:cs="Arial"/>
        </w:rPr>
      </w:pPr>
    </w:p>
    <w:p w:rsidR="0047328E" w:rsidRDefault="0047328E" w:rsidP="00FD7F31">
      <w:pPr>
        <w:pStyle w:val="Cartable"/>
        <w:spacing w:after="0" w:line="240" w:lineRule="auto"/>
        <w:ind w:firstLine="708"/>
        <w:rPr>
          <w:rFonts w:ascii="Arial" w:hAnsi="Arial" w:cs="Arial"/>
        </w:rPr>
      </w:pPr>
    </w:p>
    <w:p w:rsidR="0047328E" w:rsidRDefault="0047328E" w:rsidP="00FD7F31">
      <w:pPr>
        <w:pStyle w:val="Cartable"/>
        <w:spacing w:after="0" w:line="240" w:lineRule="auto"/>
        <w:ind w:firstLine="708"/>
        <w:rPr>
          <w:rFonts w:ascii="Arial" w:hAnsi="Arial" w:cs="Arial"/>
        </w:rPr>
      </w:pPr>
    </w:p>
    <w:p w:rsidR="00FD7F31" w:rsidRDefault="00FD7F31" w:rsidP="00FD7F31">
      <w:pPr>
        <w:pStyle w:val="Cartable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Perception saut de classe : </w:t>
      </w:r>
    </w:p>
    <w:p w:rsidR="00FD7F31" w:rsidRDefault="00FD7F31" w:rsidP="00FD7F31">
      <w:pPr>
        <w:pStyle w:val="Cartable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L’élève va devoir rattraper année </w:t>
      </w:r>
      <w:r w:rsidR="00D25C68">
        <w:rPr>
          <w:rFonts w:ascii="Arial" w:hAnsi="Arial" w:cs="Arial"/>
        </w:rPr>
        <w:t>scolaire</w:t>
      </w:r>
      <w:r>
        <w:rPr>
          <w:rFonts w:ascii="Arial" w:hAnsi="Arial" w:cs="Arial"/>
        </w:rPr>
        <w:t xml:space="preserve"> et</w:t>
      </w:r>
      <w:r w:rsidR="00D25C68">
        <w:rPr>
          <w:rFonts w:ascii="Arial" w:hAnsi="Arial" w:cs="Arial"/>
        </w:rPr>
        <w:t xml:space="preserve"> intégré nouveau groupe de pair</w:t>
      </w:r>
      <w:r>
        <w:rPr>
          <w:rFonts w:ascii="Arial" w:hAnsi="Arial" w:cs="Arial"/>
        </w:rPr>
        <w:t xml:space="preserve">s. Mais </w:t>
      </w:r>
      <w:proofErr w:type="spellStart"/>
      <w:r>
        <w:rPr>
          <w:rFonts w:ascii="Arial" w:hAnsi="Arial" w:cs="Arial"/>
        </w:rPr>
        <w:t>est ce</w:t>
      </w:r>
      <w:proofErr w:type="spellEnd"/>
      <w:r>
        <w:rPr>
          <w:rFonts w:ascii="Arial" w:hAnsi="Arial" w:cs="Arial"/>
        </w:rPr>
        <w:t xml:space="preserve"> que ça ne va pas poser pb sur le </w:t>
      </w:r>
      <w:proofErr w:type="spellStart"/>
      <w:r>
        <w:rPr>
          <w:rFonts w:ascii="Arial" w:hAnsi="Arial" w:cs="Arial"/>
        </w:rPr>
        <w:t xml:space="preserve">bien </w:t>
      </w:r>
      <w:r w:rsidR="00D25C68">
        <w:rPr>
          <w:rFonts w:ascii="Arial" w:hAnsi="Arial" w:cs="Arial"/>
        </w:rPr>
        <w:t>être</w:t>
      </w:r>
      <w:proofErr w:type="spellEnd"/>
      <w:r>
        <w:rPr>
          <w:rFonts w:ascii="Arial" w:hAnsi="Arial" w:cs="Arial"/>
        </w:rPr>
        <w:t xml:space="preserve"> des enfants. Donc</w:t>
      </w:r>
      <w:r w:rsidR="00D25C68">
        <w:rPr>
          <w:rFonts w:ascii="Arial" w:hAnsi="Arial" w:cs="Arial"/>
        </w:rPr>
        <w:t xml:space="preserve"> on peut avoir des réticences</w:t>
      </w:r>
      <w:r>
        <w:rPr>
          <w:rFonts w:ascii="Arial" w:hAnsi="Arial" w:cs="Arial"/>
        </w:rPr>
        <w:t xml:space="preserve"> de proposer ces mesures. Crainte sur </w:t>
      </w:r>
      <w:r w:rsidR="00D25C68">
        <w:rPr>
          <w:rFonts w:ascii="Arial" w:hAnsi="Arial" w:cs="Arial"/>
        </w:rPr>
        <w:t xml:space="preserve">sa </w:t>
      </w:r>
      <w:r>
        <w:rPr>
          <w:rFonts w:ascii="Arial" w:hAnsi="Arial" w:cs="Arial"/>
        </w:rPr>
        <w:t xml:space="preserve">réussite scolaire et son bien être scolaire à court et long terme. </w:t>
      </w:r>
    </w:p>
    <w:p w:rsidR="00FD7F31" w:rsidRDefault="00FD7F31" w:rsidP="00FD7F31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Quel est l’apport et l’intérêt pour l’élève ? qui va porter la décision ? </w:t>
      </w:r>
    </w:p>
    <w:p w:rsidR="00FD7F31" w:rsidRDefault="00FD7F31" w:rsidP="00FD7F31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Donc cette mesure est de moins en moins utilisée. Dans d’autres pays c’est très exceptionnel. </w:t>
      </w:r>
    </w:p>
    <w:p w:rsidR="00FD7F31" w:rsidRDefault="00FD7F31" w:rsidP="00FD7F31">
      <w:pPr>
        <w:pStyle w:val="Cartable"/>
        <w:spacing w:after="0" w:line="240" w:lineRule="auto"/>
        <w:rPr>
          <w:rFonts w:ascii="Arial" w:hAnsi="Arial" w:cs="Arial"/>
        </w:rPr>
      </w:pPr>
    </w:p>
    <w:p w:rsidR="00FD7F31" w:rsidRPr="00026B2D" w:rsidRDefault="00FD7F31" w:rsidP="00FD7F31">
      <w:pPr>
        <w:pStyle w:val="Cartable"/>
        <w:numPr>
          <w:ilvl w:val="0"/>
          <w:numId w:val="1"/>
        </w:numPr>
        <w:spacing w:after="0" w:line="240" w:lineRule="auto"/>
        <w:rPr>
          <w:rFonts w:ascii="Arial" w:hAnsi="Arial" w:cs="Arial"/>
          <w:b/>
          <w:u w:val="single"/>
        </w:rPr>
      </w:pPr>
      <w:r w:rsidRPr="00026B2D">
        <w:rPr>
          <w:rFonts w:ascii="Arial" w:hAnsi="Arial" w:cs="Arial"/>
          <w:b/>
          <w:u w:val="single"/>
        </w:rPr>
        <w:t xml:space="preserve">Effets : </w:t>
      </w:r>
      <w:r w:rsidR="00D25C68">
        <w:rPr>
          <w:rFonts w:ascii="Arial" w:hAnsi="Arial" w:cs="Arial"/>
          <w:b/>
          <w:u w:val="single"/>
        </w:rPr>
        <w:t>présentation d’analyse faite sur la question</w:t>
      </w:r>
    </w:p>
    <w:p w:rsidR="00026B2D" w:rsidRPr="00026B2D" w:rsidRDefault="00026B2D" w:rsidP="00026B2D">
      <w:pPr>
        <w:pStyle w:val="Cartable"/>
        <w:spacing w:after="0" w:line="240" w:lineRule="auto"/>
        <w:rPr>
          <w:rFonts w:ascii="Arial" w:hAnsi="Arial" w:cs="Arial"/>
          <w:b/>
        </w:rPr>
      </w:pPr>
      <w:r w:rsidRPr="00026B2D">
        <w:rPr>
          <w:rFonts w:ascii="Arial" w:hAnsi="Arial" w:cs="Arial"/>
          <w:b/>
        </w:rPr>
        <w:t xml:space="preserve">Sur le plan scolaire : </w:t>
      </w:r>
    </w:p>
    <w:p w:rsidR="00FD7F31" w:rsidRDefault="00FD7F31" w:rsidP="00FD7F31">
      <w:pPr>
        <w:pStyle w:val="Cartable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00026B2D">
        <w:rPr>
          <w:rFonts w:ascii="Arial" w:hAnsi="Arial" w:cs="Arial"/>
          <w:b/>
        </w:rPr>
        <w:t>Méta-analyse de Steenbergen-Hu et Moon :</w:t>
      </w:r>
      <w:r>
        <w:rPr>
          <w:rFonts w:ascii="Arial" w:hAnsi="Arial" w:cs="Arial"/>
        </w:rPr>
        <w:t xml:space="preserve"> effets positifs des mesures d’accélération et pas d’effets délétères sur le développement socio-émotionnel</w:t>
      </w:r>
    </w:p>
    <w:p w:rsidR="00FD7F31" w:rsidRDefault="00FD7F31" w:rsidP="00FD7F31">
      <w:pPr>
        <w:pStyle w:val="Cartable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Etude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Kretshmann</w:t>
      </w:r>
      <w:proofErr w:type="spellEnd"/>
      <w:r>
        <w:rPr>
          <w:rFonts w:ascii="Arial" w:hAnsi="Arial" w:cs="Arial"/>
        </w:rPr>
        <w:t> : compare des élèves qui ont sauté une classe par rapport à des élèves ordinaire</w:t>
      </w:r>
      <w:r w:rsidR="00026B2D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sur un exercice </w:t>
      </w:r>
      <w:r w:rsidR="00026B2D">
        <w:rPr>
          <w:rFonts w:ascii="Arial" w:hAnsi="Arial" w:cs="Arial"/>
        </w:rPr>
        <w:t xml:space="preserve">de </w:t>
      </w:r>
      <w:proofErr w:type="spellStart"/>
      <w:r w:rsidR="00026B2D">
        <w:rPr>
          <w:rFonts w:ascii="Arial" w:hAnsi="Arial" w:cs="Arial"/>
        </w:rPr>
        <w:t>franaix</w:t>
      </w:r>
      <w:proofErr w:type="spellEnd"/>
      <w:r w:rsidR="00026B2D">
        <w:rPr>
          <w:rFonts w:ascii="Arial" w:hAnsi="Arial" w:cs="Arial"/>
        </w:rPr>
        <w:t xml:space="preserve"> mais pas de différences significatives = ça n’a pas fait de mal ce saut de classe. </w:t>
      </w:r>
    </w:p>
    <w:p w:rsidR="00026B2D" w:rsidRDefault="00026B2D" w:rsidP="00FD7F31">
      <w:pPr>
        <w:pStyle w:val="Cartable"/>
        <w:numPr>
          <w:ilvl w:val="1"/>
          <w:numId w:val="1"/>
        </w:numPr>
        <w:spacing w:after="0" w:line="240" w:lineRule="auto"/>
        <w:rPr>
          <w:rFonts w:ascii="Arial" w:hAnsi="Arial" w:cs="Arial"/>
          <w:i/>
        </w:rPr>
      </w:pPr>
      <w:proofErr w:type="spellStart"/>
      <w:r w:rsidRPr="00026B2D">
        <w:rPr>
          <w:rFonts w:ascii="Arial" w:hAnsi="Arial" w:cs="Arial"/>
          <w:b/>
        </w:rPr>
        <w:t>Etude</w:t>
      </w:r>
      <w:proofErr w:type="spellEnd"/>
      <w:r w:rsidRPr="00026B2D">
        <w:rPr>
          <w:rFonts w:ascii="Arial" w:hAnsi="Arial" w:cs="Arial"/>
          <w:b/>
        </w:rPr>
        <w:t xml:space="preserve"> de </w:t>
      </w:r>
      <w:proofErr w:type="spellStart"/>
      <w:r w:rsidRPr="00026B2D">
        <w:rPr>
          <w:rFonts w:ascii="Arial" w:hAnsi="Arial" w:cs="Arial"/>
          <w:b/>
        </w:rPr>
        <w:t>Jendoubi</w:t>
      </w:r>
      <w:proofErr w:type="spellEnd"/>
      <w:r>
        <w:rPr>
          <w:rFonts w:ascii="Arial" w:hAnsi="Arial" w:cs="Arial"/>
        </w:rPr>
        <w:t xml:space="preserve"> </w:t>
      </w:r>
      <w:proofErr w:type="gramStart"/>
      <w:r w:rsidRPr="00D25C68">
        <w:rPr>
          <w:rFonts w:ascii="Arial" w:hAnsi="Arial" w:cs="Arial"/>
        </w:rPr>
        <w:t xml:space="preserve">( </w:t>
      </w:r>
      <w:proofErr w:type="spellStart"/>
      <w:r w:rsidRPr="00D25C68">
        <w:rPr>
          <w:rFonts w:ascii="Arial" w:hAnsi="Arial" w:cs="Arial"/>
          <w:highlight w:val="red"/>
        </w:rPr>
        <w:t>CRED</w:t>
      </w:r>
      <w:proofErr w:type="spellEnd"/>
      <w:proofErr w:type="gramEnd"/>
      <w:r w:rsidRPr="00D25C68">
        <w:rPr>
          <w:rFonts w:ascii="Arial" w:hAnsi="Arial" w:cs="Arial"/>
          <w:highlight w:val="red"/>
        </w:rPr>
        <w:t> : rapport de l’éducation en suisse sur le saut de classe</w:t>
      </w:r>
      <w:r w:rsidRPr="00D25C68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majorité garde leur avance. Enseignants avis positif</w:t>
      </w:r>
      <w:r w:rsidRPr="00026B2D">
        <w:rPr>
          <w:rFonts w:ascii="Arial" w:hAnsi="Arial" w:cs="Arial"/>
          <w:i/>
        </w:rPr>
        <w:t xml:space="preserve">. Et le point de vue de l’élève alors ? </w:t>
      </w:r>
      <w:r>
        <w:rPr>
          <w:rFonts w:ascii="Arial" w:hAnsi="Arial" w:cs="Arial"/>
          <w:i/>
        </w:rPr>
        <w:t xml:space="preserve">remarque personnelle. </w:t>
      </w:r>
    </w:p>
    <w:p w:rsidR="00026B2D" w:rsidRPr="00026B2D" w:rsidRDefault="00026B2D" w:rsidP="00FD7F31">
      <w:pPr>
        <w:pStyle w:val="Cartable"/>
        <w:numPr>
          <w:ilvl w:val="1"/>
          <w:numId w:val="1"/>
        </w:num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DEPP en France : entrée au CP à 5 ans. Pas de préjudice scolaire. </w:t>
      </w:r>
    </w:p>
    <w:p w:rsidR="00026B2D" w:rsidRDefault="00026B2D" w:rsidP="00026B2D">
      <w:pPr>
        <w:pStyle w:val="Cartable"/>
        <w:spacing w:after="0" w:line="240" w:lineRule="auto"/>
        <w:rPr>
          <w:rFonts w:ascii="Arial" w:hAnsi="Arial" w:cs="Arial"/>
        </w:rPr>
      </w:pPr>
    </w:p>
    <w:p w:rsidR="00026B2D" w:rsidRDefault="00026B2D" w:rsidP="00026B2D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NB : selon milieu favorisé nuance à avoir </w:t>
      </w:r>
    </w:p>
    <w:p w:rsidR="00026B2D" w:rsidRDefault="00026B2D" w:rsidP="00026B2D">
      <w:pPr>
        <w:pStyle w:val="Cartable"/>
        <w:spacing w:after="0" w:line="240" w:lineRule="auto"/>
        <w:rPr>
          <w:rFonts w:ascii="Arial" w:hAnsi="Arial" w:cs="Arial"/>
        </w:rPr>
      </w:pPr>
    </w:p>
    <w:p w:rsidR="00026B2D" w:rsidRPr="00026B2D" w:rsidRDefault="00026B2D" w:rsidP="00026B2D">
      <w:pPr>
        <w:pStyle w:val="Cartable"/>
        <w:spacing w:after="0" w:line="240" w:lineRule="auto"/>
        <w:rPr>
          <w:rFonts w:ascii="Arial" w:hAnsi="Arial" w:cs="Arial"/>
          <w:b/>
        </w:rPr>
      </w:pPr>
      <w:r w:rsidRPr="00026B2D">
        <w:rPr>
          <w:rFonts w:ascii="Arial" w:hAnsi="Arial" w:cs="Arial"/>
          <w:b/>
        </w:rPr>
        <w:t xml:space="preserve">Sur le plan des relations sociales  </w:t>
      </w:r>
    </w:p>
    <w:p w:rsidR="00026B2D" w:rsidRPr="00026B2D" w:rsidRDefault="00026B2D" w:rsidP="00026B2D">
      <w:pPr>
        <w:pStyle w:val="Cartable"/>
        <w:numPr>
          <w:ilvl w:val="0"/>
          <w:numId w:val="3"/>
        </w:num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Etude Hoogeveen : concept de soi social plus faible, image négatives auprès des autres. </w:t>
      </w:r>
    </w:p>
    <w:p w:rsidR="00026B2D" w:rsidRPr="00026B2D" w:rsidRDefault="00026B2D" w:rsidP="00026B2D">
      <w:pPr>
        <w:pStyle w:val="Cartable"/>
        <w:numPr>
          <w:ilvl w:val="0"/>
          <w:numId w:val="3"/>
        </w:num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En fonction de l’étude : relation aux pairs et sur eux-mêmes </w:t>
      </w:r>
      <w:proofErr w:type="gramStart"/>
      <w:r>
        <w:rPr>
          <w:rFonts w:ascii="Arial" w:hAnsi="Arial" w:cs="Arial"/>
        </w:rPr>
        <w:t>a</w:t>
      </w:r>
      <w:proofErr w:type="gramEnd"/>
      <w:r w:rsidR="00D25C68">
        <w:rPr>
          <w:rFonts w:ascii="Arial" w:hAnsi="Arial" w:cs="Arial"/>
        </w:rPr>
        <w:t xml:space="preserve"> un effet plus ou moins négatif</w:t>
      </w:r>
      <w:r>
        <w:rPr>
          <w:rFonts w:ascii="Arial" w:hAnsi="Arial" w:cs="Arial"/>
        </w:rPr>
        <w:t xml:space="preserve">. </w:t>
      </w:r>
    </w:p>
    <w:p w:rsidR="00026B2D" w:rsidRDefault="00026B2D" w:rsidP="00D67970">
      <w:pPr>
        <w:pStyle w:val="Cartable"/>
        <w:numPr>
          <w:ilvl w:val="0"/>
          <w:numId w:val="3"/>
        </w:num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>Etude : 493, 56 ont sauté une classe. Dans secteur privé (plus de saut de classe dans le privé). Questionnaire sur bien-être scolaire et sentiment d’intégration. Est-ce que quand je saute une classe, est-ce que je suis bien intégr</w:t>
      </w:r>
      <w:r w:rsidR="00D25C68">
        <w:rPr>
          <w:rFonts w:ascii="Arial" w:hAnsi="Arial" w:cs="Arial"/>
        </w:rPr>
        <w:t>ée ? =&gt; sentiment d’intégration</w:t>
      </w:r>
      <w:r>
        <w:rPr>
          <w:rFonts w:ascii="Arial" w:hAnsi="Arial" w:cs="Arial"/>
        </w:rPr>
        <w:t xml:space="preserve"> scolaire plus faible pour ceux qui ont sauté une classe. Sur vie scolaire : vie scolaire un peu mieux. Plus on se sent intégrer plus </w:t>
      </w:r>
      <w:r w:rsidR="00D25C68">
        <w:rPr>
          <w:rFonts w:ascii="Arial" w:hAnsi="Arial" w:cs="Arial"/>
        </w:rPr>
        <w:t>on</w:t>
      </w:r>
      <w:r>
        <w:rPr>
          <w:rFonts w:ascii="Arial" w:hAnsi="Arial" w:cs="Arial"/>
        </w:rPr>
        <w:t xml:space="preserve"> est satisfait de sa vie scolaire. Les saut</w:t>
      </w:r>
      <w:r w:rsidR="00D25C6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 classe</w:t>
      </w:r>
      <w:r w:rsidR="00D25C68">
        <w:rPr>
          <w:rFonts w:ascii="Arial" w:hAnsi="Arial" w:cs="Arial"/>
        </w:rPr>
        <w:t xml:space="preserve"> : </w:t>
      </w:r>
      <w:r>
        <w:rPr>
          <w:rFonts w:ascii="Arial" w:hAnsi="Arial" w:cs="Arial"/>
        </w:rPr>
        <w:t>quand sentiment d’</w:t>
      </w:r>
      <w:r w:rsidR="00D67970">
        <w:rPr>
          <w:rFonts w:ascii="Arial" w:hAnsi="Arial" w:cs="Arial"/>
        </w:rPr>
        <w:t>intégra</w:t>
      </w:r>
      <w:r w:rsidR="00D25C68">
        <w:rPr>
          <w:rFonts w:ascii="Arial" w:hAnsi="Arial" w:cs="Arial"/>
        </w:rPr>
        <w:t>tion plus faible, satisfaction de</w:t>
      </w:r>
      <w:r w:rsidR="00D67970">
        <w:rPr>
          <w:rFonts w:ascii="Arial" w:hAnsi="Arial" w:cs="Arial"/>
        </w:rPr>
        <w:t xml:space="preserve"> vie scolaire chuté</w:t>
      </w:r>
      <w:r w:rsidR="00D25C68">
        <w:rPr>
          <w:rFonts w:ascii="Arial" w:hAnsi="Arial" w:cs="Arial"/>
        </w:rPr>
        <w:t>e</w:t>
      </w:r>
      <w:r w:rsidR="00D67970">
        <w:rPr>
          <w:rFonts w:ascii="Arial" w:hAnsi="Arial" w:cs="Arial"/>
        </w:rPr>
        <w:t xml:space="preserve">. </w:t>
      </w:r>
    </w:p>
    <w:p w:rsidR="00D67970" w:rsidRPr="00D67970" w:rsidRDefault="00D67970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D67970" w:rsidRDefault="00D67970" w:rsidP="00D67970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D67970">
        <w:rPr>
          <w:rFonts w:ascii="Arial" w:hAnsi="Arial" w:cs="Arial"/>
        </w:rPr>
        <w:t xml:space="preserve">Ne semble pas porté préjudice sur le plan académique MAIS </w:t>
      </w:r>
      <w:r>
        <w:rPr>
          <w:rFonts w:ascii="Arial" w:hAnsi="Arial" w:cs="Arial"/>
        </w:rPr>
        <w:t xml:space="preserve">sur le plan socio-affectif nuance. = prendre en compte le profil global dans la décision. Du coup, prendre d’autres mesures. </w:t>
      </w:r>
    </w:p>
    <w:p w:rsidR="00D67970" w:rsidRDefault="00D67970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D67970" w:rsidRDefault="00D67970" w:rsidP="00D67970">
      <w:pPr>
        <w:pStyle w:val="Cartable"/>
        <w:spacing w:after="0" w:line="240" w:lineRule="auto"/>
        <w:jc w:val="center"/>
        <w:rPr>
          <w:rFonts w:ascii="Arial" w:hAnsi="Arial" w:cs="Arial"/>
        </w:rPr>
      </w:pPr>
    </w:p>
    <w:p w:rsidR="00D67970" w:rsidRDefault="00D67970" w:rsidP="00D67970">
      <w:pPr>
        <w:pStyle w:val="Cartable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316E06">
        <w:rPr>
          <w:rFonts w:ascii="Arial" w:hAnsi="Arial" w:cs="Arial"/>
          <w:b/>
          <w:u w:val="single"/>
        </w:rPr>
        <w:t>L’enrichissement</w:t>
      </w:r>
      <w:r>
        <w:rPr>
          <w:rFonts w:ascii="Arial" w:hAnsi="Arial" w:cs="Arial"/>
        </w:rPr>
        <w:t xml:space="preserve"> : </w:t>
      </w:r>
    </w:p>
    <w:p w:rsidR="00D67970" w:rsidRDefault="00D67970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D67970" w:rsidRDefault="00D67970" w:rsidP="00D67970">
      <w:pPr>
        <w:pStyle w:val="Cartable"/>
        <w:spacing w:after="0" w:line="240" w:lineRule="auto"/>
        <w:rPr>
          <w:rFonts w:ascii="Arial" w:hAnsi="Arial" w:cs="Arial"/>
        </w:rPr>
      </w:pPr>
      <w:r w:rsidRPr="00E55382">
        <w:rPr>
          <w:rFonts w:ascii="Arial" w:hAnsi="Arial" w:cs="Arial"/>
          <w:b/>
          <w:u w:val="single"/>
        </w:rPr>
        <w:t>Quelles mesures spécifiques</w:t>
      </w:r>
      <w:r>
        <w:rPr>
          <w:rFonts w:ascii="Arial" w:hAnsi="Arial" w:cs="Arial"/>
        </w:rPr>
        <w:t xml:space="preserve"> : </w:t>
      </w:r>
    </w:p>
    <w:p w:rsidR="00D67970" w:rsidRDefault="00D67970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D67970" w:rsidRPr="00E55382" w:rsidRDefault="00E55382" w:rsidP="00E55382">
      <w:pPr>
        <w:pStyle w:val="Cartable"/>
        <w:spacing w:after="0" w:line="240" w:lineRule="auto"/>
        <w:ind w:firstLine="708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>&gt;</w:t>
      </w:r>
      <w:r w:rsidR="00D67970" w:rsidRPr="00E55382">
        <w:rPr>
          <w:rFonts w:ascii="Arial" w:hAnsi="Arial" w:cs="Arial"/>
          <w:highlight w:val="yellow"/>
        </w:rPr>
        <w:t>Progression accéléré en restant dans sa clas</w:t>
      </w:r>
      <w:r w:rsidR="00CF327B">
        <w:rPr>
          <w:rFonts w:ascii="Arial" w:hAnsi="Arial" w:cs="Arial"/>
          <w:highlight w:val="yellow"/>
        </w:rPr>
        <w:t>s</w:t>
      </w:r>
      <w:bookmarkStart w:id="0" w:name="_GoBack"/>
      <w:bookmarkEnd w:id="0"/>
      <w:r w:rsidR="00D67970" w:rsidRPr="00E55382">
        <w:rPr>
          <w:rFonts w:ascii="Arial" w:hAnsi="Arial" w:cs="Arial"/>
          <w:highlight w:val="yellow"/>
        </w:rPr>
        <w:t>e avec pédagogie différencié</w:t>
      </w:r>
    </w:p>
    <w:p w:rsidR="00D67970" w:rsidRPr="00E55382" w:rsidRDefault="00E55382" w:rsidP="00E55382">
      <w:pPr>
        <w:pStyle w:val="Cartable"/>
        <w:spacing w:after="0" w:line="240" w:lineRule="auto"/>
        <w:ind w:firstLine="708"/>
        <w:rPr>
          <w:rFonts w:ascii="Arial" w:hAnsi="Arial" w:cs="Arial"/>
          <w:highlight w:val="yellow"/>
        </w:rPr>
      </w:pPr>
      <w:r w:rsidRPr="00E55382">
        <w:rPr>
          <w:rFonts w:ascii="Arial" w:hAnsi="Arial" w:cs="Arial"/>
          <w:highlight w:val="yellow"/>
        </w:rPr>
        <w:t>&gt;</w:t>
      </w:r>
      <w:r w:rsidR="00D67970" w:rsidRPr="00E55382">
        <w:rPr>
          <w:rFonts w:ascii="Arial" w:hAnsi="Arial" w:cs="Arial"/>
          <w:highlight w:val="yellow"/>
        </w:rPr>
        <w:t>accélération du cursus saut de classe raccourcissement du cycle</w:t>
      </w:r>
    </w:p>
    <w:p w:rsidR="00D67970" w:rsidRPr="00E55382" w:rsidRDefault="00E55382" w:rsidP="00E55382">
      <w:pPr>
        <w:pStyle w:val="Cartable"/>
        <w:spacing w:after="0" w:line="240" w:lineRule="auto"/>
        <w:ind w:firstLine="708"/>
        <w:rPr>
          <w:rFonts w:ascii="Arial" w:hAnsi="Arial" w:cs="Arial"/>
          <w:highlight w:val="yellow"/>
        </w:rPr>
      </w:pPr>
      <w:r w:rsidRPr="00E55382">
        <w:rPr>
          <w:rFonts w:ascii="Arial" w:hAnsi="Arial" w:cs="Arial"/>
          <w:highlight w:val="yellow"/>
        </w:rPr>
        <w:t>&gt;</w:t>
      </w:r>
      <w:r w:rsidR="00D67970" w:rsidRPr="00E55382">
        <w:rPr>
          <w:rFonts w:ascii="Arial" w:hAnsi="Arial" w:cs="Arial"/>
          <w:highlight w:val="yellow"/>
        </w:rPr>
        <w:t xml:space="preserve">enrichissement dans certaines disciplines </w:t>
      </w:r>
    </w:p>
    <w:p w:rsidR="00D67970" w:rsidRPr="00E55382" w:rsidRDefault="00E55382" w:rsidP="00E55382">
      <w:pPr>
        <w:pStyle w:val="Cartable"/>
        <w:spacing w:after="0" w:line="240" w:lineRule="auto"/>
        <w:ind w:firstLine="708"/>
        <w:rPr>
          <w:rFonts w:ascii="Arial" w:hAnsi="Arial" w:cs="Arial"/>
          <w:highlight w:val="yellow"/>
        </w:rPr>
      </w:pPr>
      <w:r w:rsidRPr="00E55382">
        <w:rPr>
          <w:rFonts w:ascii="Arial" w:hAnsi="Arial" w:cs="Arial"/>
          <w:highlight w:val="yellow"/>
        </w:rPr>
        <w:t>&gt;</w:t>
      </w:r>
      <w:r w:rsidR="00D67970" w:rsidRPr="00E55382">
        <w:rPr>
          <w:rFonts w:ascii="Arial" w:hAnsi="Arial" w:cs="Arial"/>
          <w:highlight w:val="yellow"/>
        </w:rPr>
        <w:t>décloisonnement avec regroupement interclasses par disciplines projet</w:t>
      </w:r>
    </w:p>
    <w:p w:rsidR="00D67970" w:rsidRPr="00E55382" w:rsidRDefault="00E55382" w:rsidP="00E55382">
      <w:pPr>
        <w:pStyle w:val="Cartable"/>
        <w:spacing w:after="0" w:line="240" w:lineRule="auto"/>
        <w:ind w:firstLine="708"/>
        <w:rPr>
          <w:rFonts w:ascii="Arial" w:hAnsi="Arial" w:cs="Arial"/>
          <w:highlight w:val="yellow"/>
        </w:rPr>
      </w:pPr>
      <w:r w:rsidRPr="00E55382">
        <w:rPr>
          <w:rFonts w:ascii="Arial" w:hAnsi="Arial" w:cs="Arial"/>
          <w:highlight w:val="yellow"/>
        </w:rPr>
        <w:t>&gt;</w:t>
      </w:r>
      <w:r w:rsidR="00D67970" w:rsidRPr="00E55382">
        <w:rPr>
          <w:rFonts w:ascii="Arial" w:hAnsi="Arial" w:cs="Arial"/>
          <w:highlight w:val="yellow"/>
        </w:rPr>
        <w:t>classes à plusieurs niveaux avec âges différents</w:t>
      </w:r>
    </w:p>
    <w:p w:rsidR="00D67970" w:rsidRDefault="00E55382" w:rsidP="00E55382">
      <w:pPr>
        <w:pStyle w:val="Cartable"/>
        <w:spacing w:after="0" w:line="240" w:lineRule="auto"/>
        <w:ind w:firstLine="708"/>
        <w:rPr>
          <w:rFonts w:ascii="Arial" w:hAnsi="Arial" w:cs="Arial"/>
        </w:rPr>
      </w:pPr>
      <w:r w:rsidRPr="00E55382">
        <w:rPr>
          <w:rFonts w:ascii="Arial" w:hAnsi="Arial" w:cs="Arial"/>
          <w:highlight w:val="yellow"/>
        </w:rPr>
        <w:t>&gt;</w:t>
      </w:r>
      <w:r w:rsidR="00D67970" w:rsidRPr="00E55382">
        <w:rPr>
          <w:rFonts w:ascii="Arial" w:hAnsi="Arial" w:cs="Arial"/>
          <w:highlight w:val="yellow"/>
        </w:rPr>
        <w:t xml:space="preserve">regroupement </w:t>
      </w:r>
      <w:proofErr w:type="spellStart"/>
      <w:r w:rsidR="00D67970" w:rsidRPr="00E55382">
        <w:rPr>
          <w:rFonts w:ascii="Arial" w:hAnsi="Arial" w:cs="Arial"/>
          <w:highlight w:val="yellow"/>
        </w:rPr>
        <w:t>intraclasse</w:t>
      </w:r>
      <w:proofErr w:type="spellEnd"/>
      <w:r w:rsidR="00D67970" w:rsidRPr="00E55382">
        <w:rPr>
          <w:rFonts w:ascii="Arial" w:hAnsi="Arial" w:cs="Arial"/>
          <w:highlight w:val="yellow"/>
        </w:rPr>
        <w:t xml:space="preserve"> avec sous-groupe de niveau</w:t>
      </w:r>
      <w:r w:rsidR="00D67970">
        <w:rPr>
          <w:rFonts w:ascii="Arial" w:hAnsi="Arial" w:cs="Arial"/>
        </w:rPr>
        <w:t xml:space="preserve"> </w:t>
      </w:r>
    </w:p>
    <w:p w:rsidR="00D67970" w:rsidRDefault="00D67970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D67970" w:rsidRDefault="00E55382" w:rsidP="00D67970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Il</w:t>
      </w:r>
      <w:r w:rsidR="00D67970">
        <w:rPr>
          <w:rFonts w:ascii="Arial" w:hAnsi="Arial" w:cs="Arial"/>
        </w:rPr>
        <w:t xml:space="preserve"> est nécessaire avant de prendre une décision de s’appuyer sur des outils d’aide de médiation et d’aide à la décision d’ajustement du parcours scolaire. Outil d’échange </w:t>
      </w:r>
      <w:r w:rsidR="00D67970">
        <w:rPr>
          <w:rFonts w:ascii="Arial" w:hAnsi="Arial" w:cs="Arial"/>
        </w:rPr>
        <w:lastRenderedPageBreak/>
        <w:t>formalisé ou outils d’évaluation et les outils d’aide à la décision et outil d’accompagnement en s’appuyant sur personnes r</w:t>
      </w:r>
      <w:r w:rsidR="00032339">
        <w:rPr>
          <w:rFonts w:ascii="Arial" w:hAnsi="Arial" w:cs="Arial"/>
        </w:rPr>
        <w:t>essources comme psy qui est là p</w:t>
      </w:r>
      <w:r w:rsidR="00D67970">
        <w:rPr>
          <w:rFonts w:ascii="Arial" w:hAnsi="Arial" w:cs="Arial"/>
        </w:rPr>
        <w:t xml:space="preserve">our recueillir </w:t>
      </w: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  <w:r w:rsidRPr="00D25C68">
        <w:rPr>
          <w:rFonts w:ascii="Arial" w:hAnsi="Arial" w:cs="Arial"/>
          <w:highlight w:val="yellow"/>
        </w:rPr>
        <w:t>QADAPS questionnaire d’aide à la décision d’Ajustement du Parcours Scolaire : support permettant de rassembler les infirmations de tous les acteurs</w:t>
      </w:r>
      <w:r>
        <w:rPr>
          <w:rFonts w:ascii="Arial" w:hAnsi="Arial" w:cs="Arial"/>
        </w:rPr>
        <w:t xml:space="preserve"> </w:t>
      </w:r>
    </w:p>
    <w:p w:rsidR="00032339" w:rsidRDefault="008B65FE" w:rsidP="00D67970">
      <w:pPr>
        <w:pStyle w:val="Cartable"/>
        <w:spacing w:after="0" w:line="240" w:lineRule="auto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2CC7C8A" wp14:editId="49D27480">
            <wp:simplePos x="0" y="0"/>
            <wp:positionH relativeFrom="margin">
              <wp:posOffset>6985</wp:posOffset>
            </wp:positionH>
            <wp:positionV relativeFrom="paragraph">
              <wp:posOffset>135255</wp:posOffset>
            </wp:positionV>
            <wp:extent cx="5800518" cy="4396740"/>
            <wp:effectExtent l="0" t="0" r="0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8" t="15285" r="19312" b="19655"/>
                    <a:stretch/>
                  </pic:blipFill>
                  <pic:spPr bwMode="auto">
                    <a:xfrm>
                      <a:off x="0" y="0"/>
                      <a:ext cx="5804528" cy="439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970" w:rsidRDefault="00D67970" w:rsidP="00D67970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CF327B" w:rsidP="00D67970">
      <w:pPr>
        <w:pStyle w:val="Cartable"/>
        <w:spacing w:after="0" w:line="240" w:lineRule="auto"/>
        <w:rPr>
          <w:rFonts w:ascii="Arial" w:hAnsi="Arial" w:cs="Arial"/>
        </w:rPr>
      </w:pPr>
      <w:hyperlink r:id="rId12" w:history="1">
        <w:r w:rsidR="00032339" w:rsidRPr="00363B35">
          <w:rPr>
            <w:rStyle w:val="Lienhypertexte"/>
            <w:rFonts w:ascii="Arial" w:hAnsi="Arial" w:cs="Arial"/>
          </w:rPr>
          <w:t>https://www.qadaps.fr/</w:t>
        </w:r>
      </w:hyperlink>
      <w:r w:rsidR="00032339">
        <w:rPr>
          <w:rFonts w:ascii="Arial" w:hAnsi="Arial" w:cs="Arial"/>
        </w:rPr>
        <w:t xml:space="preserve"> </w:t>
      </w:r>
    </w:p>
    <w:p w:rsidR="00032339" w:rsidRDefault="00CF327B" w:rsidP="00D67970">
      <w:pPr>
        <w:pStyle w:val="Cartable"/>
        <w:spacing w:after="0" w:line="240" w:lineRule="auto"/>
        <w:rPr>
          <w:rFonts w:ascii="Arial" w:hAnsi="Arial" w:cs="Arial"/>
        </w:rPr>
      </w:pPr>
      <w:hyperlink r:id="rId13" w:history="1">
        <w:r w:rsidR="00032339" w:rsidRPr="00363B35">
          <w:rPr>
            <w:rStyle w:val="Lienhypertexte"/>
            <w:rFonts w:ascii="Arial" w:hAnsi="Arial" w:cs="Arial"/>
          </w:rPr>
          <w:t>https://eduscol.education.fr/1188/ressources-pour-la-personnalisation-des-parcours-des-eleves-haut-potentiel</w:t>
        </w:r>
      </w:hyperlink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CF327B" w:rsidP="00D67970">
      <w:pPr>
        <w:pStyle w:val="Cartable"/>
        <w:spacing w:after="0" w:line="240" w:lineRule="auto"/>
        <w:rPr>
          <w:rFonts w:ascii="Arial" w:hAnsi="Arial" w:cs="Arial"/>
        </w:rPr>
      </w:pPr>
      <w:hyperlink r:id="rId14" w:history="1">
        <w:r w:rsidR="00032339" w:rsidRPr="00363B35">
          <w:rPr>
            <w:rStyle w:val="Lienhypertexte"/>
            <w:rFonts w:ascii="Arial" w:hAnsi="Arial" w:cs="Arial"/>
          </w:rPr>
          <w:t>https://www.education.gouv.fr/bo/2009/45/mene0900994c.html</w:t>
        </w:r>
      </w:hyperlink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ressources pédagogiques  :</w:t>
      </w:r>
      <w:r w:rsidRPr="00032339">
        <w:t xml:space="preserve"> </w:t>
      </w:r>
      <w:hyperlink r:id="rId15" w:history="1">
        <w:r w:rsidRPr="00363B35">
          <w:rPr>
            <w:rStyle w:val="Lienhypertexte"/>
            <w:rFonts w:ascii="Arial" w:hAnsi="Arial" w:cs="Arial"/>
          </w:rPr>
          <w:t>http://www.ac-versailles.fr/dsden91/cid140842/les-ressources-pedagogiques.html</w:t>
        </w:r>
      </w:hyperlink>
      <w:r>
        <w:rPr>
          <w:rFonts w:ascii="Arial" w:hAnsi="Arial" w:cs="Arial"/>
        </w:rPr>
        <w:t xml:space="preserve"> </w:t>
      </w: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ppre</w:t>
      </w:r>
      <w:proofErr w:type="spellEnd"/>
      <w:r>
        <w:rPr>
          <w:rFonts w:ascii="Arial" w:hAnsi="Arial" w:cs="Arial"/>
        </w:rPr>
        <w:t xml:space="preserve"> </w:t>
      </w:r>
      <w:hyperlink r:id="rId16" w:history="1">
        <w:r w:rsidRPr="00363B35">
          <w:rPr>
            <w:rStyle w:val="Lienhypertexte"/>
            <w:rFonts w:ascii="Arial" w:hAnsi="Arial" w:cs="Arial"/>
          </w:rPr>
          <w:t>http://cache.media.education.gouv.fr/file/Sante_scolaire/48/0/DAA_EHP_ee(1)_1153480.pdf</w:t>
        </w:r>
      </w:hyperlink>
      <w:r>
        <w:rPr>
          <w:rFonts w:ascii="Arial" w:hAnsi="Arial" w:cs="Arial"/>
        </w:rPr>
        <w:t xml:space="preserve"> </w:t>
      </w: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apprendre à apprendre : </w:t>
      </w:r>
      <w:hyperlink r:id="rId17" w:history="1">
        <w:r w:rsidRPr="00363B35">
          <w:rPr>
            <w:rStyle w:val="Lienhypertexte"/>
            <w:rFonts w:ascii="Arial" w:hAnsi="Arial" w:cs="Arial"/>
          </w:rPr>
          <w:t>http://www.cndp.fr/crdp-besancon/?id=cartes-heuristiques</w:t>
        </w:r>
      </w:hyperlink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tribulation d’un petit zèbre </w:t>
      </w:r>
      <w:hyperlink r:id="rId18" w:history="1">
        <w:r w:rsidRPr="00363B35">
          <w:rPr>
            <w:rStyle w:val="Lienhypertexte"/>
            <w:rFonts w:ascii="Arial" w:hAnsi="Arial" w:cs="Arial"/>
          </w:rPr>
          <w:t>https://les-tribulations-dun-petit-zebre.com/2014/07/17/je-soupconne-un-haut-potentiel-intellectuel-chez-mon-enfant-par-ou-commencer/</w:t>
        </w:r>
      </w:hyperlink>
      <w:r>
        <w:rPr>
          <w:rFonts w:ascii="Arial" w:hAnsi="Arial" w:cs="Arial"/>
        </w:rPr>
        <w:t xml:space="preserve"> </w:t>
      </w:r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1C0EDB" w:rsidRDefault="00CF327B" w:rsidP="00D67970">
      <w:pPr>
        <w:pStyle w:val="Cartable"/>
        <w:spacing w:after="0" w:line="240" w:lineRule="auto"/>
        <w:rPr>
          <w:rFonts w:ascii="Arial" w:hAnsi="Arial" w:cs="Arial"/>
        </w:rPr>
      </w:pPr>
      <w:hyperlink r:id="rId19" w:history="1">
        <w:r w:rsidR="001C0EDB" w:rsidRPr="00363B35">
          <w:rPr>
            <w:rStyle w:val="Lienhypertexte"/>
            <w:rFonts w:ascii="Arial" w:hAnsi="Arial" w:cs="Arial"/>
          </w:rPr>
          <w:t>http://www.ac-versailles.fr/dsden91/cid122767/eleves-a-haut-potentiel-e.h.p.html</w:t>
        </w:r>
      </w:hyperlink>
      <w:r w:rsidR="001C0EDB">
        <w:rPr>
          <w:rFonts w:ascii="Arial" w:hAnsi="Arial" w:cs="Arial"/>
        </w:rPr>
        <w:t xml:space="preserve"> </w:t>
      </w:r>
    </w:p>
    <w:p w:rsidR="001C0EDB" w:rsidRDefault="001C0EDB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1C0EDB" w:rsidRDefault="00CF327B" w:rsidP="00D67970">
      <w:pPr>
        <w:pStyle w:val="Cartable"/>
        <w:spacing w:after="0" w:line="240" w:lineRule="auto"/>
        <w:rPr>
          <w:rFonts w:ascii="Arial" w:hAnsi="Arial" w:cs="Arial"/>
        </w:rPr>
      </w:pPr>
      <w:hyperlink r:id="rId20" w:history="1">
        <w:r w:rsidR="00D25C68" w:rsidRPr="00363B35">
          <w:rPr>
            <w:rStyle w:val="Lienhypertexte"/>
            <w:rFonts w:ascii="Arial" w:hAnsi="Arial" w:cs="Arial"/>
          </w:rPr>
          <w:t>https://gex-sud.circo.ac-lyon.fr/spip/spip.php?article55</w:t>
        </w:r>
      </w:hyperlink>
    </w:p>
    <w:p w:rsidR="00D25C68" w:rsidRDefault="00D25C68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032339" w:rsidRPr="00F80D20" w:rsidRDefault="00032339" w:rsidP="00D67970">
      <w:pPr>
        <w:pStyle w:val="Cartable"/>
        <w:spacing w:after="0" w:line="240" w:lineRule="auto"/>
        <w:rPr>
          <w:rFonts w:ascii="Arial" w:hAnsi="Arial" w:cs="Arial"/>
          <w:b/>
        </w:rPr>
      </w:pPr>
    </w:p>
    <w:p w:rsidR="00032339" w:rsidRPr="00F80D20" w:rsidRDefault="00F80D20" w:rsidP="0047328E">
      <w:pPr>
        <w:pStyle w:val="Cartable"/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D9D9D9" w:themeFill="background1" w:themeFillShade="D9"/>
        <w:spacing w:after="0" w:line="240" w:lineRule="auto"/>
        <w:jc w:val="center"/>
        <w:rPr>
          <w:rFonts w:ascii="Arial" w:hAnsi="Arial" w:cs="Arial"/>
          <w:b/>
        </w:rPr>
      </w:pPr>
      <w:r w:rsidRPr="00F80D20">
        <w:rPr>
          <w:rFonts w:ascii="Arial" w:hAnsi="Arial" w:cs="Arial"/>
          <w:b/>
        </w:rPr>
        <w:t xml:space="preserve">Tour d’horizon des mesures d’enrichissement mises en œuvre au Québec </w:t>
      </w:r>
    </w:p>
    <w:p w:rsidR="00F80D20" w:rsidRPr="00F80D20" w:rsidRDefault="00F80D20" w:rsidP="0047328E">
      <w:pPr>
        <w:pStyle w:val="Cartable"/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D9D9D9" w:themeFill="background1" w:themeFillShade="D9"/>
        <w:spacing w:after="0" w:line="240" w:lineRule="auto"/>
        <w:jc w:val="center"/>
        <w:rPr>
          <w:rFonts w:ascii="Arial" w:hAnsi="Arial" w:cs="Arial"/>
          <w:b/>
        </w:rPr>
      </w:pPr>
      <w:r w:rsidRPr="00F80D20">
        <w:rPr>
          <w:rFonts w:ascii="Arial" w:hAnsi="Arial" w:cs="Arial"/>
          <w:b/>
        </w:rPr>
        <w:t>Emilie ROUAUD</w:t>
      </w:r>
    </w:p>
    <w:p w:rsidR="00F80D20" w:rsidRDefault="00F80D20" w:rsidP="00032339">
      <w:pPr>
        <w:pStyle w:val="Cartable"/>
        <w:spacing w:after="0" w:line="240" w:lineRule="auto"/>
        <w:jc w:val="center"/>
        <w:rPr>
          <w:rFonts w:ascii="Arial" w:hAnsi="Arial" w:cs="Arial"/>
        </w:rPr>
      </w:pPr>
    </w:p>
    <w:p w:rsidR="00F80D20" w:rsidRDefault="00F80D20" w:rsidP="00F80D20">
      <w:pPr>
        <w:pStyle w:val="Cartable"/>
        <w:spacing w:after="0" w:line="240" w:lineRule="auto"/>
        <w:rPr>
          <w:rFonts w:ascii="Arial" w:hAnsi="Arial" w:cs="Arial"/>
        </w:rPr>
      </w:pPr>
    </w:p>
    <w:p w:rsidR="00F80D20" w:rsidRPr="00F80D20" w:rsidRDefault="00F80D20" w:rsidP="00F80D20">
      <w:pPr>
        <w:pStyle w:val="Cartable"/>
        <w:spacing w:after="0" w:line="240" w:lineRule="auto"/>
        <w:rPr>
          <w:rFonts w:ascii="Arial" w:hAnsi="Arial" w:cs="Arial"/>
          <w:b/>
        </w:rPr>
      </w:pPr>
      <w:r w:rsidRPr="00F80D20">
        <w:rPr>
          <w:rFonts w:ascii="Arial" w:hAnsi="Arial" w:cs="Arial"/>
          <w:b/>
        </w:rPr>
        <w:t>Comment enrichir</w:t>
      </w:r>
      <w:r>
        <w:rPr>
          <w:rFonts w:ascii="Arial" w:hAnsi="Arial" w:cs="Arial"/>
          <w:b/>
        </w:rPr>
        <w:t> ?</w:t>
      </w:r>
    </w:p>
    <w:p w:rsidR="00F80D20" w:rsidRDefault="00F80D20" w:rsidP="00F80D20">
      <w:pPr>
        <w:pStyle w:val="Cartable"/>
        <w:spacing w:after="0" w:line="240" w:lineRule="auto"/>
        <w:rPr>
          <w:rFonts w:ascii="Arial" w:hAnsi="Arial" w:cs="Arial"/>
        </w:rPr>
      </w:pPr>
    </w:p>
    <w:p w:rsidR="00F80D20" w:rsidRDefault="00F80D20" w:rsidP="00F80D20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Développement axé sur connaissance – projet l’élève : </w:t>
      </w:r>
      <w:proofErr w:type="spellStart"/>
      <w:r w:rsidRPr="00F80D20">
        <w:rPr>
          <w:rFonts w:ascii="Arial" w:hAnsi="Arial" w:cs="Arial"/>
          <w:color w:val="00B050"/>
        </w:rPr>
        <w:t>renzoulé</w:t>
      </w:r>
      <w:proofErr w:type="spellEnd"/>
      <w:r w:rsidRPr="00F80D20">
        <w:rPr>
          <w:rFonts w:ascii="Arial" w:hAnsi="Arial" w:cs="Arial"/>
          <w:color w:val="00B050"/>
        </w:rPr>
        <w:t xml:space="preserve"> et gagné </w:t>
      </w:r>
      <w:r>
        <w:rPr>
          <w:rFonts w:ascii="Arial" w:hAnsi="Arial" w:cs="Arial"/>
        </w:rPr>
        <w:t xml:space="preserve">– développer sa connaissance de soi et les réinvestir. </w:t>
      </w:r>
    </w:p>
    <w:p w:rsidR="00F80D20" w:rsidRDefault="00F80D20" w:rsidP="00F80D20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Plutôt que de faire du sur mesure pourquoi ne pas voir à l’échelle de la classe pour tous ? On part du potentiel qui demande à germer, puis haut potentiel. </w:t>
      </w:r>
    </w:p>
    <w:p w:rsidR="00F80D20" w:rsidRDefault="00F80D20" w:rsidP="00F80D20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Enrichir : 2/3 du temps pour apprentissage et 2h pour autre chose. </w:t>
      </w:r>
    </w:p>
    <w:p w:rsidR="00F80D20" w:rsidRDefault="00F80D20" w:rsidP="00F80D20">
      <w:pPr>
        <w:pStyle w:val="Cartable"/>
        <w:spacing w:after="0" w:line="240" w:lineRule="auto"/>
        <w:rPr>
          <w:rFonts w:ascii="Arial" w:hAnsi="Arial" w:cs="Arial"/>
        </w:rPr>
      </w:pPr>
    </w:p>
    <w:p w:rsidR="00E55382" w:rsidRPr="00E55382" w:rsidRDefault="00F80D20" w:rsidP="00F80D20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  <w:r w:rsidRPr="00E55382">
        <w:rPr>
          <w:rFonts w:ascii="Arial" w:hAnsi="Arial" w:cs="Arial"/>
          <w:b/>
          <w:u w:val="single"/>
        </w:rPr>
        <w:t xml:space="preserve">Dans l’école : </w:t>
      </w:r>
    </w:p>
    <w:p w:rsidR="00E55382" w:rsidRDefault="00E55382" w:rsidP="00F80D20">
      <w:pPr>
        <w:pStyle w:val="Cartable"/>
        <w:spacing w:after="0" w:line="240" w:lineRule="auto"/>
        <w:rPr>
          <w:rFonts w:ascii="Arial" w:hAnsi="Arial" w:cs="Arial"/>
        </w:rPr>
      </w:pPr>
    </w:p>
    <w:p w:rsidR="00F80D20" w:rsidRDefault="00F80D20" w:rsidP="00F80D20">
      <w:pPr>
        <w:pStyle w:val="Cartable"/>
        <w:spacing w:after="0" w:line="240" w:lineRule="auto"/>
        <w:rPr>
          <w:rFonts w:ascii="Arial" w:hAnsi="Arial" w:cs="Arial"/>
        </w:rPr>
      </w:pPr>
      <w:proofErr w:type="gramStart"/>
      <w:r w:rsidRPr="00316E06">
        <w:rPr>
          <w:rFonts w:ascii="Arial" w:hAnsi="Arial" w:cs="Arial"/>
          <w:b/>
        </w:rPr>
        <w:t>pour</w:t>
      </w:r>
      <w:proofErr w:type="gramEnd"/>
      <w:r w:rsidRPr="00316E06">
        <w:rPr>
          <w:rFonts w:ascii="Arial" w:hAnsi="Arial" w:cs="Arial"/>
          <w:b/>
        </w:rPr>
        <w:t xml:space="preserve"> la personnalité</w:t>
      </w:r>
      <w:r>
        <w:rPr>
          <w:rFonts w:ascii="Arial" w:hAnsi="Arial" w:cs="Arial"/>
        </w:rPr>
        <w:t xml:space="preserve">, tous les mardis </w:t>
      </w:r>
      <w:r w:rsidRPr="00D25C68">
        <w:rPr>
          <w:rFonts w:ascii="Arial" w:hAnsi="Arial" w:cs="Arial"/>
          <w:highlight w:val="yellow"/>
        </w:rPr>
        <w:t>ateliers philo</w:t>
      </w:r>
      <w:r>
        <w:rPr>
          <w:rFonts w:ascii="Arial" w:hAnsi="Arial" w:cs="Arial"/>
        </w:rPr>
        <w:t xml:space="preserve"> en classe ordinaire pour aller dans besoin de profondeur et de questionnement. </w:t>
      </w:r>
      <w:r w:rsidRPr="00F80D20">
        <w:rPr>
          <w:rFonts w:ascii="Arial" w:hAnsi="Arial" w:cs="Arial"/>
          <w:highlight w:val="yellow"/>
        </w:rPr>
        <w:t>La boîte à calme</w:t>
      </w:r>
      <w:r>
        <w:rPr>
          <w:rFonts w:ascii="Arial" w:hAnsi="Arial" w:cs="Arial"/>
        </w:rPr>
        <w:t> : outils de cohérence cardiaque, de pleine conscience, autorégulation émotionnel</w:t>
      </w:r>
      <w:r w:rsidR="00D25C68">
        <w:rPr>
          <w:rFonts w:ascii="Arial" w:hAnsi="Arial" w:cs="Arial"/>
        </w:rPr>
        <w:t>le</w:t>
      </w:r>
      <w:r>
        <w:rPr>
          <w:rFonts w:ascii="Arial" w:hAnsi="Arial" w:cs="Arial"/>
        </w:rPr>
        <w:t xml:space="preserve"> sur PC. </w:t>
      </w:r>
    </w:p>
    <w:p w:rsidR="00F80D20" w:rsidRDefault="00F80D20" w:rsidP="00F80D20">
      <w:pPr>
        <w:pStyle w:val="Cartable"/>
        <w:spacing w:after="0" w:line="240" w:lineRule="auto"/>
        <w:rPr>
          <w:rFonts w:ascii="Arial" w:hAnsi="Arial" w:cs="Arial"/>
        </w:rPr>
      </w:pPr>
      <w:r w:rsidRPr="00316E06">
        <w:rPr>
          <w:rFonts w:ascii="Arial" w:hAnsi="Arial" w:cs="Arial"/>
          <w:b/>
        </w:rPr>
        <w:t>Pour les connaissances</w:t>
      </w:r>
      <w:r>
        <w:rPr>
          <w:rFonts w:ascii="Arial" w:hAnsi="Arial" w:cs="Arial"/>
        </w:rPr>
        <w:t xml:space="preserve"> : </w:t>
      </w:r>
      <w:r w:rsidRPr="00F80D20">
        <w:rPr>
          <w:rFonts w:ascii="Arial" w:hAnsi="Arial" w:cs="Arial"/>
          <w:highlight w:val="yellow"/>
        </w:rPr>
        <w:t>les conférences du projet SEUR</w:t>
      </w:r>
      <w:r>
        <w:rPr>
          <w:rFonts w:ascii="Arial" w:hAnsi="Arial" w:cs="Arial"/>
        </w:rPr>
        <w:t xml:space="preserve"> : monter une programmation d conférences avec un étudiant qui vient en classe pour transmettre connaissance. </w:t>
      </w:r>
    </w:p>
    <w:p w:rsidR="00032339" w:rsidRDefault="00F80D20" w:rsidP="00D67970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Projet ose</w:t>
      </w:r>
      <w:r w:rsidR="00316E06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entreprendre : malgré leur connaissance, besoin d’être utile : </w:t>
      </w:r>
      <w:r w:rsidRPr="00316E06">
        <w:rPr>
          <w:rFonts w:ascii="Arial" w:hAnsi="Arial" w:cs="Arial"/>
          <w:highlight w:val="yellow"/>
        </w:rPr>
        <w:t>la constellation de l’OURS jeu de création littéraire</w:t>
      </w:r>
      <w:r>
        <w:rPr>
          <w:rFonts w:ascii="Arial" w:hAnsi="Arial" w:cs="Arial"/>
        </w:rPr>
        <w:t xml:space="preserve"> </w:t>
      </w:r>
      <w:hyperlink r:id="rId21" w:history="1">
        <w:r w:rsidRPr="00363B35">
          <w:rPr>
            <w:rStyle w:val="Lienhypertexte"/>
            <w:rFonts w:ascii="Arial" w:hAnsi="Arial" w:cs="Arial"/>
          </w:rPr>
          <w:t>https://constellationdelours.info/</w:t>
        </w:r>
      </w:hyperlink>
      <w:r>
        <w:rPr>
          <w:rFonts w:ascii="Arial" w:hAnsi="Arial" w:cs="Arial"/>
        </w:rPr>
        <w:t xml:space="preserve">  et </w:t>
      </w:r>
      <w:hyperlink r:id="rId22" w:history="1">
        <w:r w:rsidRPr="00363B35">
          <w:rPr>
            <w:rStyle w:val="Lienhypertexte"/>
            <w:rFonts w:ascii="Arial" w:hAnsi="Arial" w:cs="Arial"/>
          </w:rPr>
          <w:t>https://constellationdelours.info/telecharger-le-jeu/</w:t>
        </w:r>
      </w:hyperlink>
    </w:p>
    <w:p w:rsidR="00F80D20" w:rsidRDefault="00F80D20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F80D20" w:rsidRDefault="00F80D20" w:rsidP="00D67970">
      <w:pPr>
        <w:pStyle w:val="Cartable"/>
        <w:spacing w:after="0" w:line="240" w:lineRule="auto"/>
        <w:rPr>
          <w:rFonts w:ascii="Arial" w:hAnsi="Arial" w:cs="Arial"/>
        </w:rPr>
      </w:pPr>
      <w:r w:rsidRPr="00316E06">
        <w:rPr>
          <w:rFonts w:ascii="Arial" w:hAnsi="Arial" w:cs="Arial"/>
          <w:highlight w:val="yellow"/>
        </w:rPr>
        <w:t>La magie des maths</w:t>
      </w:r>
      <w:r>
        <w:rPr>
          <w:rFonts w:ascii="Arial" w:hAnsi="Arial" w:cs="Arial"/>
        </w:rPr>
        <w:t xml:space="preserve"> : </w:t>
      </w:r>
      <w:r w:rsidRPr="00F80D20">
        <w:rPr>
          <w:rFonts w:ascii="Arial" w:hAnsi="Arial" w:cs="Arial"/>
        </w:rPr>
        <w:t>https://lamagiedesmaths.ulaval.ca/</w:t>
      </w:r>
    </w:p>
    <w:p w:rsidR="00F80D20" w:rsidRDefault="00F80D20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F80D20" w:rsidRDefault="00F80D20" w:rsidP="00D67970">
      <w:pPr>
        <w:pStyle w:val="Cartable"/>
        <w:spacing w:after="0" w:line="240" w:lineRule="auto"/>
        <w:rPr>
          <w:rFonts w:ascii="Arial" w:hAnsi="Arial" w:cs="Arial"/>
        </w:rPr>
      </w:pPr>
      <w:r w:rsidRPr="00316E06">
        <w:rPr>
          <w:rFonts w:ascii="Arial" w:hAnsi="Arial" w:cs="Arial"/>
          <w:highlight w:val="yellow"/>
        </w:rPr>
        <w:t xml:space="preserve">Mentorat canada : ressources rencontre de mentor et </w:t>
      </w:r>
      <w:proofErr w:type="spellStart"/>
      <w:r w:rsidRPr="00316E06">
        <w:rPr>
          <w:rFonts w:ascii="Arial" w:hAnsi="Arial" w:cs="Arial"/>
          <w:highlight w:val="yellow"/>
        </w:rPr>
        <w:t>mentoré</w:t>
      </w:r>
      <w:proofErr w:type="spellEnd"/>
      <w:r>
        <w:rPr>
          <w:rFonts w:ascii="Arial" w:hAnsi="Arial" w:cs="Arial"/>
        </w:rPr>
        <w:t xml:space="preserve"> : </w:t>
      </w:r>
      <w:hyperlink r:id="rId23" w:history="1">
        <w:r w:rsidR="00316E06" w:rsidRPr="00363B35">
          <w:rPr>
            <w:rStyle w:val="Lienhypertexte"/>
            <w:rFonts w:ascii="Arial" w:hAnsi="Arial" w:cs="Arial"/>
          </w:rPr>
          <w:t>https://www.mentoringcanada.ca/fr/front</w:t>
        </w:r>
      </w:hyperlink>
      <w:r w:rsidR="00316E06">
        <w:rPr>
          <w:rFonts w:ascii="Arial" w:hAnsi="Arial" w:cs="Arial"/>
        </w:rPr>
        <w:t xml:space="preserve">  </w:t>
      </w:r>
      <w:hyperlink r:id="rId24" w:history="1">
        <w:r w:rsidR="00316E06" w:rsidRPr="00363B35">
          <w:rPr>
            <w:rStyle w:val="Lienhypertexte"/>
            <w:rFonts w:ascii="Arial" w:hAnsi="Arial" w:cs="Arial"/>
          </w:rPr>
          <w:t>https://mentoratquebec.org/programmes-de-mentorat/</w:t>
        </w:r>
      </w:hyperlink>
      <w:r w:rsidR="00316E06">
        <w:rPr>
          <w:rFonts w:ascii="Arial" w:hAnsi="Arial" w:cs="Arial"/>
        </w:rPr>
        <w:t xml:space="preserve"> </w:t>
      </w:r>
    </w:p>
    <w:p w:rsidR="00F80D20" w:rsidRDefault="00F80D20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F80D20" w:rsidRDefault="00F80D20" w:rsidP="00D67970">
      <w:pPr>
        <w:pStyle w:val="Cartable"/>
        <w:spacing w:after="0" w:line="240" w:lineRule="auto"/>
        <w:rPr>
          <w:rFonts w:ascii="Arial" w:hAnsi="Arial" w:cs="Arial"/>
        </w:rPr>
      </w:pPr>
      <w:r w:rsidRPr="00316E06">
        <w:rPr>
          <w:rFonts w:ascii="Arial" w:hAnsi="Arial" w:cs="Arial"/>
          <w:highlight w:val="yellow"/>
        </w:rPr>
        <w:t>Ecole en réseau en ligne</w:t>
      </w:r>
      <w:r>
        <w:rPr>
          <w:rFonts w:ascii="Arial" w:hAnsi="Arial" w:cs="Arial"/>
        </w:rPr>
        <w:t xml:space="preserve"> : </w:t>
      </w:r>
      <w:hyperlink r:id="rId25" w:history="1">
        <w:r w:rsidR="00316E06" w:rsidRPr="00363B35">
          <w:rPr>
            <w:rStyle w:val="Lienhypertexte"/>
            <w:rFonts w:ascii="Arial" w:hAnsi="Arial" w:cs="Arial"/>
          </w:rPr>
          <w:t>https://eer.qc.ca/</w:t>
        </w:r>
      </w:hyperlink>
    </w:p>
    <w:p w:rsidR="00032339" w:rsidRDefault="00032339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316E06" w:rsidRDefault="00316E06" w:rsidP="00D67970">
      <w:pPr>
        <w:pStyle w:val="Cartable"/>
        <w:spacing w:after="0" w:line="240" w:lineRule="auto"/>
        <w:rPr>
          <w:rFonts w:ascii="Arial" w:hAnsi="Arial" w:cs="Arial"/>
        </w:rPr>
      </w:pPr>
      <w:r w:rsidRPr="00D25C68">
        <w:rPr>
          <w:rFonts w:ascii="Arial" w:hAnsi="Arial" w:cs="Arial"/>
          <w:highlight w:val="yellow"/>
        </w:rPr>
        <w:t>H2 aventure visite virtuelle</w:t>
      </w:r>
      <w:r>
        <w:rPr>
          <w:rFonts w:ascii="Arial" w:hAnsi="Arial" w:cs="Arial"/>
        </w:rPr>
        <w:t> </w:t>
      </w:r>
    </w:p>
    <w:p w:rsidR="00316E06" w:rsidRDefault="00316E06" w:rsidP="00D67970">
      <w:pPr>
        <w:pStyle w:val="Cartable"/>
        <w:spacing w:after="0" w:line="240" w:lineRule="auto"/>
        <w:rPr>
          <w:rFonts w:ascii="Arial" w:hAnsi="Arial" w:cs="Arial"/>
        </w:rPr>
      </w:pPr>
    </w:p>
    <w:p w:rsidR="00316E06" w:rsidRDefault="00316E06" w:rsidP="00D67970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Séjour d’immersion : pour les enfants </w:t>
      </w:r>
    </w:p>
    <w:p w:rsidR="00316E06" w:rsidRPr="00316E06" w:rsidRDefault="00316E06" w:rsidP="00D67970">
      <w:pPr>
        <w:pStyle w:val="Cartable"/>
        <w:spacing w:after="0" w:line="240" w:lineRule="auto"/>
        <w:rPr>
          <w:rFonts w:ascii="Arial" w:hAnsi="Arial" w:cs="Arial"/>
          <w:color w:val="00B050"/>
        </w:rPr>
      </w:pPr>
    </w:p>
    <w:p w:rsidR="00316E06" w:rsidRDefault="00316E06" w:rsidP="00D67970">
      <w:pPr>
        <w:pStyle w:val="Cartable"/>
        <w:spacing w:after="0" w:line="240" w:lineRule="auto"/>
        <w:rPr>
          <w:rFonts w:ascii="Arial" w:hAnsi="Arial" w:cs="Arial"/>
        </w:rPr>
      </w:pPr>
      <w:r w:rsidRPr="00316E06">
        <w:rPr>
          <w:rFonts w:ascii="Arial" w:hAnsi="Arial" w:cs="Arial"/>
          <w:highlight w:val="red"/>
        </w:rPr>
        <w:t>RAI modèle répondre à l’intervention</w:t>
      </w:r>
      <w:r w:rsidR="00E55382">
        <w:rPr>
          <w:rFonts w:ascii="Arial" w:hAnsi="Arial" w:cs="Arial"/>
        </w:rPr>
        <w:t> ??</w:t>
      </w:r>
    </w:p>
    <w:p w:rsidR="00D67970" w:rsidRDefault="00D67970" w:rsidP="00D67970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16E06" w:rsidRDefault="00316E06" w:rsidP="00316E06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Emilie</w:t>
      </w:r>
      <w:proofErr w:type="spellEnd"/>
      <w:r>
        <w:rPr>
          <w:rFonts w:ascii="Arial" w:hAnsi="Arial" w:cs="Arial"/>
        </w:rPr>
        <w:t xml:space="preserve"> Rouaud </w:t>
      </w:r>
      <w:proofErr w:type="spellStart"/>
      <w:r>
        <w:rPr>
          <w:rFonts w:ascii="Arial" w:hAnsi="Arial" w:cs="Arial"/>
        </w:rPr>
        <w:t>UdeM</w:t>
      </w:r>
      <w:proofErr w:type="spellEnd"/>
      <w:r>
        <w:rPr>
          <w:rFonts w:ascii="Arial" w:hAnsi="Arial" w:cs="Arial"/>
        </w:rPr>
        <w:t xml:space="preserve"> douance (pro) </w:t>
      </w:r>
    </w:p>
    <w:p w:rsidR="00316E06" w:rsidRDefault="00316E06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Pr="001C0EDB" w:rsidRDefault="00D25C68" w:rsidP="00D25C68">
      <w:pPr>
        <w:pStyle w:val="Cartable"/>
        <w:spacing w:after="0" w:line="240" w:lineRule="auto"/>
        <w:rPr>
          <w:rFonts w:ascii="Arial" w:hAnsi="Arial" w:cs="Arial"/>
          <w:b/>
          <w:color w:val="000000" w:themeColor="text1"/>
        </w:rPr>
      </w:pPr>
      <w:r w:rsidRPr="001C0EDB">
        <w:rPr>
          <w:rFonts w:ascii="Arial" w:hAnsi="Arial" w:cs="Arial"/>
          <w:b/>
          <w:color w:val="000000" w:themeColor="text1"/>
        </w:rPr>
        <w:t xml:space="preserve">Problématique : inclure la famille !! ça n’a rien à voir avec le milieu socio-économique et culturel.  </w:t>
      </w:r>
    </w:p>
    <w:p w:rsidR="00316E06" w:rsidRDefault="00316E06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316E06" w:rsidRDefault="00316E06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316E06" w:rsidRDefault="00316E06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316E06" w:rsidRDefault="00316E06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316E06" w:rsidRDefault="00316E06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316E06" w:rsidRDefault="00316E06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316E06" w:rsidRDefault="00316E06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316E06" w:rsidRDefault="00316E06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316E06" w:rsidRDefault="00316E06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316E06" w:rsidRDefault="00316E06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316E06" w:rsidRDefault="00316E06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316E06" w:rsidRDefault="00316E06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316E06" w:rsidRDefault="00316E06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316E06" w:rsidRDefault="00316E06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316E06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B2CD755" wp14:editId="524DA175">
            <wp:simplePos x="0" y="0"/>
            <wp:positionH relativeFrom="page">
              <wp:posOffset>592455</wp:posOffset>
            </wp:positionH>
            <wp:positionV relativeFrom="paragraph">
              <wp:posOffset>-2751</wp:posOffset>
            </wp:positionV>
            <wp:extent cx="6409267" cy="4536184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35" t="15156" r="17838" b="19002"/>
                    <a:stretch/>
                  </pic:blipFill>
                  <pic:spPr bwMode="auto">
                    <a:xfrm>
                      <a:off x="0" y="0"/>
                      <a:ext cx="6409267" cy="4536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E06" w:rsidRDefault="00316E06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1C0EDB" w:rsidRDefault="001C0EDB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E55382" w:rsidRPr="00D25C68" w:rsidRDefault="00E55382" w:rsidP="00D25C68">
      <w:pPr>
        <w:pStyle w:val="Cartable"/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BFBFBF" w:themeFill="background1" w:themeFillShade="BF"/>
        <w:spacing w:after="0" w:line="240" w:lineRule="auto"/>
        <w:jc w:val="center"/>
        <w:rPr>
          <w:rFonts w:ascii="Arial" w:hAnsi="Arial" w:cs="Arial"/>
          <w:b/>
        </w:rPr>
      </w:pPr>
      <w:r w:rsidRPr="00D25C68">
        <w:rPr>
          <w:rFonts w:ascii="Arial" w:hAnsi="Arial" w:cs="Arial"/>
          <w:b/>
        </w:rPr>
        <w:t xml:space="preserve">Ergothérapeute : </w:t>
      </w:r>
      <w:r w:rsidR="00931554" w:rsidRPr="00D25C68">
        <w:rPr>
          <w:rFonts w:ascii="Arial" w:hAnsi="Arial" w:cs="Arial"/>
          <w:b/>
        </w:rPr>
        <w:t>la difficulté du passage à l’</w:t>
      </w:r>
      <w:r w:rsidR="00D25C68">
        <w:rPr>
          <w:rFonts w:ascii="Arial" w:hAnsi="Arial" w:cs="Arial"/>
          <w:b/>
        </w:rPr>
        <w:t>écrit pour EHP</w:t>
      </w:r>
    </w:p>
    <w:p w:rsidR="00931554" w:rsidRPr="00D25C68" w:rsidRDefault="00931554" w:rsidP="00D25C68">
      <w:pPr>
        <w:pStyle w:val="Cartable"/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BFBFBF" w:themeFill="background1" w:themeFillShade="BF"/>
        <w:spacing w:after="0" w:line="240" w:lineRule="auto"/>
        <w:jc w:val="center"/>
        <w:rPr>
          <w:rFonts w:ascii="Arial" w:hAnsi="Arial" w:cs="Arial"/>
          <w:b/>
        </w:rPr>
      </w:pPr>
      <w:r w:rsidRPr="00D25C68">
        <w:rPr>
          <w:rFonts w:ascii="Arial" w:hAnsi="Arial" w:cs="Arial"/>
          <w:b/>
        </w:rPr>
        <w:t xml:space="preserve">Bénédicte </w:t>
      </w:r>
      <w:proofErr w:type="spellStart"/>
      <w:r w:rsidRPr="00D25C68">
        <w:rPr>
          <w:rFonts w:ascii="Arial" w:hAnsi="Arial" w:cs="Arial"/>
          <w:b/>
        </w:rPr>
        <w:t>Rizet</w:t>
      </w:r>
      <w:proofErr w:type="spellEnd"/>
      <w:r w:rsidRPr="00D25C68">
        <w:rPr>
          <w:rFonts w:ascii="Arial" w:hAnsi="Arial" w:cs="Arial"/>
          <w:b/>
        </w:rPr>
        <w:t xml:space="preserve"> </w:t>
      </w:r>
      <w:proofErr w:type="spellStart"/>
      <w:r w:rsidRPr="00D25C68">
        <w:rPr>
          <w:rFonts w:ascii="Arial" w:hAnsi="Arial" w:cs="Arial"/>
          <w:b/>
        </w:rPr>
        <w:t>Ponchon</w:t>
      </w:r>
      <w:proofErr w:type="spellEnd"/>
      <w:r w:rsidRPr="00D25C68">
        <w:rPr>
          <w:rFonts w:ascii="Arial" w:hAnsi="Arial" w:cs="Arial"/>
          <w:b/>
        </w:rPr>
        <w:t xml:space="preserve"> </w:t>
      </w:r>
    </w:p>
    <w:p w:rsidR="00E55382" w:rsidRDefault="00E55382" w:rsidP="00E55382">
      <w:pPr>
        <w:pStyle w:val="Cartable"/>
        <w:spacing w:after="0" w:line="240" w:lineRule="auto"/>
        <w:jc w:val="center"/>
        <w:rPr>
          <w:rFonts w:ascii="Arial" w:hAnsi="Arial" w:cs="Arial"/>
        </w:rPr>
      </w:pP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  <w:r w:rsidRPr="00D25C68">
        <w:rPr>
          <w:rFonts w:ascii="Arial" w:hAnsi="Arial" w:cs="Arial"/>
          <w:b/>
          <w:u w:val="single"/>
        </w:rPr>
        <w:t xml:space="preserve">Les </w:t>
      </w:r>
      <w:proofErr w:type="spellStart"/>
      <w:r w:rsidRPr="00D25C68">
        <w:rPr>
          <w:rFonts w:ascii="Arial" w:hAnsi="Arial" w:cs="Arial"/>
          <w:b/>
          <w:u w:val="single"/>
        </w:rPr>
        <w:t>pré-requis</w:t>
      </w:r>
      <w:proofErr w:type="spellEnd"/>
      <w:r w:rsidRPr="00D25C68">
        <w:rPr>
          <w:rFonts w:ascii="Arial" w:hAnsi="Arial" w:cs="Arial"/>
          <w:b/>
          <w:u w:val="single"/>
        </w:rPr>
        <w:t xml:space="preserve"> pour écrire</w:t>
      </w:r>
      <w:r>
        <w:rPr>
          <w:rFonts w:ascii="Arial" w:hAnsi="Arial" w:cs="Arial"/>
        </w:rPr>
        <w:t xml:space="preserve"> : </w:t>
      </w: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E55382" w:rsidRPr="00D25C68" w:rsidRDefault="00E55382" w:rsidP="00316E06">
      <w:pPr>
        <w:pStyle w:val="Cartable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D25C68">
        <w:rPr>
          <w:rFonts w:ascii="Arial" w:hAnsi="Arial" w:cs="Arial"/>
          <w:b/>
        </w:rPr>
        <w:t xml:space="preserve">Deux processus dans la mise en </w:t>
      </w:r>
      <w:r w:rsidR="00915BC1" w:rsidRPr="00D25C68">
        <w:rPr>
          <w:rFonts w:ascii="Arial" w:hAnsi="Arial" w:cs="Arial"/>
          <w:b/>
        </w:rPr>
        <w:t>place</w:t>
      </w:r>
      <w:r w:rsidRPr="00D25C68">
        <w:rPr>
          <w:rFonts w:ascii="Arial" w:hAnsi="Arial" w:cs="Arial"/>
          <w:b/>
        </w:rPr>
        <w:t xml:space="preserve"> de l’</w:t>
      </w:r>
      <w:r w:rsidR="00915BC1" w:rsidRPr="00D25C68">
        <w:rPr>
          <w:rFonts w:ascii="Arial" w:hAnsi="Arial" w:cs="Arial"/>
          <w:b/>
        </w:rPr>
        <w:t>écriture</w:t>
      </w:r>
      <w:r w:rsidRPr="00D25C68">
        <w:rPr>
          <w:rFonts w:ascii="Arial" w:hAnsi="Arial" w:cs="Arial"/>
          <w:b/>
        </w:rPr>
        <w:t xml:space="preserve"> : </w:t>
      </w: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1F17F0B" wp14:editId="18A38D09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3436620" cy="2587535"/>
            <wp:effectExtent l="0" t="0" r="0" b="38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9" t="15941" r="15042" b="21092"/>
                    <a:stretch/>
                  </pic:blipFill>
                  <pic:spPr bwMode="auto">
                    <a:xfrm>
                      <a:off x="0" y="0"/>
                      <a:ext cx="3436620" cy="258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E55382" w:rsidRDefault="00931554" w:rsidP="00316E06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Automatisation se fait à partir du CE2 </w:t>
      </w:r>
    </w:p>
    <w:p w:rsidR="00931554" w:rsidRDefault="00931554" w:rsidP="00316E06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Milieu de CM2 : phase de personnalisation de l’écriture pour être fonctionnelle. </w:t>
      </w:r>
    </w:p>
    <w:p w:rsidR="00E55382" w:rsidRDefault="008B65FE" w:rsidP="00316E06">
      <w:pPr>
        <w:pStyle w:val="Cartable"/>
        <w:spacing w:after="0" w:line="240" w:lineRule="auto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7F9F4A0A" wp14:editId="1CE84FC8">
            <wp:simplePos x="0" y="0"/>
            <wp:positionH relativeFrom="column">
              <wp:posOffset>677545</wp:posOffset>
            </wp:positionH>
            <wp:positionV relativeFrom="paragraph">
              <wp:posOffset>5715</wp:posOffset>
            </wp:positionV>
            <wp:extent cx="3680460" cy="2756927"/>
            <wp:effectExtent l="0" t="0" r="0" b="571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7" t="15680" r="14013" b="21092"/>
                    <a:stretch/>
                  </pic:blipFill>
                  <pic:spPr bwMode="auto">
                    <a:xfrm>
                      <a:off x="0" y="0"/>
                      <a:ext cx="3692378" cy="2765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931554" w:rsidRDefault="00931554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931554" w:rsidRDefault="00931554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931554" w:rsidRDefault="00931554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931554" w:rsidRDefault="00931554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931554" w:rsidRDefault="00931554" w:rsidP="00316E06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Pour qu’il y ait écriture : automatisation des processus de bas niveau pur dégager ressources attentionnelles et développer processus de haut niveau. </w:t>
      </w:r>
    </w:p>
    <w:p w:rsidR="00931554" w:rsidRDefault="00931554" w:rsidP="00316E06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Entre 5 à 20% de la population scolaire : retard d’écriture </w:t>
      </w:r>
    </w:p>
    <w:p w:rsidR="00931554" w:rsidRDefault="00931554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931554" w:rsidRDefault="00931554" w:rsidP="00316E06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Pour EHP : gestion de la production écrite très difficile. Ses </w:t>
      </w:r>
      <w:proofErr w:type="spellStart"/>
      <w:r>
        <w:rPr>
          <w:rFonts w:ascii="Arial" w:hAnsi="Arial" w:cs="Arial"/>
        </w:rPr>
        <w:t>diff</w:t>
      </w:r>
      <w:proofErr w:type="spellEnd"/>
      <w:r>
        <w:rPr>
          <w:rFonts w:ascii="Arial" w:hAnsi="Arial" w:cs="Arial"/>
        </w:rPr>
        <w:t xml:space="preserve"> s’expriment à tout âge (ex : </w:t>
      </w:r>
      <w:proofErr w:type="spellStart"/>
      <w:r>
        <w:rPr>
          <w:rFonts w:ascii="Arial" w:hAnsi="Arial" w:cs="Arial"/>
        </w:rPr>
        <w:t>gs</w:t>
      </w:r>
      <w:proofErr w:type="spellEnd"/>
      <w:r>
        <w:rPr>
          <w:rFonts w:ascii="Arial" w:hAnsi="Arial" w:cs="Arial"/>
        </w:rPr>
        <w:t xml:space="preserve"> ne veut pas passer à l’écrit / en élémentaire : grande lenteur dans la production / collège : vitesse d’inscription trop lente). </w:t>
      </w:r>
    </w:p>
    <w:p w:rsidR="00931554" w:rsidRDefault="00931554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931554" w:rsidRPr="00726172" w:rsidRDefault="00931554" w:rsidP="00931554">
      <w:pPr>
        <w:pStyle w:val="Cartable"/>
        <w:numPr>
          <w:ilvl w:val="0"/>
          <w:numId w:val="1"/>
        </w:numPr>
        <w:spacing w:after="0" w:line="240" w:lineRule="auto"/>
        <w:rPr>
          <w:rFonts w:ascii="Arial" w:hAnsi="Arial" w:cs="Arial"/>
          <w:b/>
          <w:u w:val="single"/>
        </w:rPr>
      </w:pPr>
      <w:proofErr w:type="spellStart"/>
      <w:r w:rsidRPr="00726172">
        <w:rPr>
          <w:rFonts w:ascii="Arial" w:hAnsi="Arial" w:cs="Arial"/>
          <w:b/>
          <w:u w:val="single"/>
        </w:rPr>
        <w:t>Diff</w:t>
      </w:r>
      <w:proofErr w:type="spellEnd"/>
      <w:r w:rsidRPr="00726172">
        <w:rPr>
          <w:rFonts w:ascii="Arial" w:hAnsi="Arial" w:cs="Arial"/>
          <w:b/>
          <w:u w:val="single"/>
        </w:rPr>
        <w:t xml:space="preserve"> : </w:t>
      </w:r>
    </w:p>
    <w:p w:rsidR="00931554" w:rsidRDefault="00931554" w:rsidP="00931554">
      <w:pPr>
        <w:pStyle w:val="Cartable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Au niveau du geste : douleurs dans le bras et le poignet. </w:t>
      </w:r>
    </w:p>
    <w:p w:rsidR="00931554" w:rsidRDefault="00931554" w:rsidP="00931554">
      <w:pPr>
        <w:pStyle w:val="Cartable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Diff</w:t>
      </w:r>
      <w:proofErr w:type="spellEnd"/>
      <w:r>
        <w:rPr>
          <w:rFonts w:ascii="Arial" w:hAnsi="Arial" w:cs="Arial"/>
        </w:rPr>
        <w:t xml:space="preserve"> dans orthographe car pas de stock lexical. </w:t>
      </w:r>
    </w:p>
    <w:p w:rsidR="00931554" w:rsidRDefault="00931554" w:rsidP="00931554">
      <w:pPr>
        <w:pStyle w:val="Cartable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Diff</w:t>
      </w:r>
      <w:proofErr w:type="spellEnd"/>
      <w:r>
        <w:rPr>
          <w:rFonts w:ascii="Arial" w:hAnsi="Arial" w:cs="Arial"/>
        </w:rPr>
        <w:t xml:space="preserve"> dans mise en route de la pensée, trop d’idée donc </w:t>
      </w:r>
      <w:proofErr w:type="spellStart"/>
      <w:r>
        <w:rPr>
          <w:rFonts w:ascii="Arial" w:hAnsi="Arial" w:cs="Arial"/>
        </w:rPr>
        <w:t>diff</w:t>
      </w:r>
      <w:proofErr w:type="spellEnd"/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>d’en</w:t>
      </w:r>
      <w:proofErr w:type="gramEnd"/>
      <w:r>
        <w:rPr>
          <w:rFonts w:ascii="Arial" w:hAnsi="Arial" w:cs="Arial"/>
        </w:rPr>
        <w:t xml:space="preserve"> faire la synthèse </w:t>
      </w:r>
    </w:p>
    <w:p w:rsidR="00931554" w:rsidRDefault="00931554" w:rsidP="00931554">
      <w:pPr>
        <w:pStyle w:val="Cartable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Diff</w:t>
      </w:r>
      <w:proofErr w:type="spellEnd"/>
      <w:r>
        <w:rPr>
          <w:rFonts w:ascii="Arial" w:hAnsi="Arial" w:cs="Arial"/>
        </w:rPr>
        <w:t xml:space="preserve"> pour la motivation et auto jugement très négatif </w:t>
      </w:r>
    </w:p>
    <w:p w:rsidR="00D25C68" w:rsidRDefault="00D25C68" w:rsidP="00D25C68">
      <w:pPr>
        <w:pStyle w:val="Cartable"/>
        <w:spacing w:after="0" w:line="240" w:lineRule="auto"/>
        <w:rPr>
          <w:rFonts w:ascii="Arial" w:hAnsi="Arial" w:cs="Arial"/>
        </w:rPr>
      </w:pPr>
    </w:p>
    <w:p w:rsidR="00D25C68" w:rsidRDefault="00D25C68" w:rsidP="00D25C68">
      <w:pPr>
        <w:pStyle w:val="Cartable"/>
        <w:spacing w:after="0" w:line="240" w:lineRule="auto"/>
        <w:rPr>
          <w:rFonts w:ascii="Arial" w:hAnsi="Arial" w:cs="Arial"/>
        </w:rPr>
      </w:pPr>
    </w:p>
    <w:p w:rsidR="00915BC1" w:rsidRDefault="00915BC1" w:rsidP="00915BC1">
      <w:pPr>
        <w:pStyle w:val="Cartable"/>
        <w:spacing w:after="0" w:line="240" w:lineRule="auto"/>
        <w:ind w:left="1440"/>
        <w:rPr>
          <w:rFonts w:ascii="Arial" w:hAnsi="Arial" w:cs="Arial"/>
        </w:rPr>
      </w:pPr>
    </w:p>
    <w:p w:rsidR="00931554" w:rsidRPr="00726172" w:rsidRDefault="00931554" w:rsidP="00931554">
      <w:pPr>
        <w:pStyle w:val="Cartable"/>
        <w:numPr>
          <w:ilvl w:val="0"/>
          <w:numId w:val="1"/>
        </w:numPr>
        <w:spacing w:after="0" w:line="240" w:lineRule="auto"/>
        <w:rPr>
          <w:rFonts w:ascii="Arial" w:hAnsi="Arial" w:cs="Arial"/>
          <w:b/>
          <w:u w:val="single"/>
        </w:rPr>
      </w:pPr>
      <w:r w:rsidRPr="00726172">
        <w:rPr>
          <w:rFonts w:ascii="Arial" w:hAnsi="Arial" w:cs="Arial"/>
          <w:b/>
          <w:u w:val="single"/>
        </w:rPr>
        <w:t>Hypothèses pour expliquer</w:t>
      </w:r>
      <w:r w:rsidR="00915BC1">
        <w:rPr>
          <w:rFonts w:ascii="Arial" w:hAnsi="Arial" w:cs="Arial"/>
          <w:b/>
          <w:u w:val="single"/>
        </w:rPr>
        <w:t xml:space="preserve"> les </w:t>
      </w:r>
      <w:proofErr w:type="spellStart"/>
      <w:r w:rsidR="00915BC1">
        <w:rPr>
          <w:rFonts w:ascii="Arial" w:hAnsi="Arial" w:cs="Arial"/>
          <w:b/>
          <w:u w:val="single"/>
        </w:rPr>
        <w:t>diff</w:t>
      </w:r>
      <w:proofErr w:type="spellEnd"/>
      <w:r w:rsidR="00915BC1">
        <w:rPr>
          <w:rFonts w:ascii="Arial" w:hAnsi="Arial" w:cs="Arial"/>
          <w:b/>
          <w:u w:val="single"/>
        </w:rPr>
        <w:t>.</w:t>
      </w:r>
      <w:r w:rsidRPr="00726172">
        <w:rPr>
          <w:rFonts w:ascii="Arial" w:hAnsi="Arial" w:cs="Arial"/>
          <w:b/>
          <w:u w:val="single"/>
        </w:rPr>
        <w:t xml:space="preserve"> : </w:t>
      </w:r>
    </w:p>
    <w:p w:rsidR="00931554" w:rsidRDefault="00931554" w:rsidP="00931554">
      <w:pPr>
        <w:pStyle w:val="Cartable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Par </w:t>
      </w:r>
      <w:r w:rsidR="00915BC1">
        <w:rPr>
          <w:rFonts w:ascii="Arial" w:hAnsi="Arial" w:cs="Arial"/>
        </w:rPr>
        <w:t xml:space="preserve">encore de vraies </w:t>
      </w:r>
      <w:r>
        <w:rPr>
          <w:rFonts w:ascii="Arial" w:hAnsi="Arial" w:cs="Arial"/>
        </w:rPr>
        <w:t xml:space="preserve">réponses dans la littérature scientifique : </w:t>
      </w:r>
      <w:r w:rsidR="00915BC1">
        <w:rPr>
          <w:rFonts w:ascii="Arial" w:hAnsi="Arial" w:cs="Arial"/>
        </w:rPr>
        <w:t xml:space="preserve">peut-être </w:t>
      </w:r>
      <w:proofErr w:type="spellStart"/>
      <w:r>
        <w:rPr>
          <w:rFonts w:ascii="Arial" w:hAnsi="Arial" w:cs="Arial"/>
        </w:rPr>
        <w:t>diff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graphomotrice</w:t>
      </w:r>
      <w:proofErr w:type="spellEnd"/>
      <w:r>
        <w:rPr>
          <w:rFonts w:ascii="Arial" w:hAnsi="Arial" w:cs="Arial"/>
        </w:rPr>
        <w:t xml:space="preserve"> qui auraient une origine praxique ou b</w:t>
      </w:r>
      <w:r w:rsidR="00915BC1">
        <w:rPr>
          <w:rFonts w:ascii="Arial" w:hAnsi="Arial" w:cs="Arial"/>
        </w:rPr>
        <w:t>ien cognitive</w:t>
      </w:r>
      <w:r>
        <w:rPr>
          <w:rFonts w:ascii="Arial" w:hAnsi="Arial" w:cs="Arial"/>
        </w:rPr>
        <w:t xml:space="preserve"> </w:t>
      </w:r>
    </w:p>
    <w:p w:rsidR="00931554" w:rsidRDefault="00931554" w:rsidP="00931554">
      <w:pPr>
        <w:pStyle w:val="Cartable"/>
        <w:spacing w:after="0" w:line="240" w:lineRule="auto"/>
        <w:rPr>
          <w:rFonts w:ascii="Arial" w:hAnsi="Arial" w:cs="Arial"/>
        </w:rPr>
      </w:pPr>
    </w:p>
    <w:p w:rsidR="00931554" w:rsidRDefault="00915BC1" w:rsidP="00931554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Erratum : </w:t>
      </w:r>
      <w:r w:rsidR="00931554">
        <w:rPr>
          <w:rFonts w:ascii="Arial" w:hAnsi="Arial" w:cs="Arial"/>
        </w:rPr>
        <w:t xml:space="preserve">Compensation très importante du coup on peut ne pas apercevoir les </w:t>
      </w:r>
      <w:proofErr w:type="spellStart"/>
      <w:r w:rsidR="00931554">
        <w:rPr>
          <w:rFonts w:ascii="Arial" w:hAnsi="Arial" w:cs="Arial"/>
        </w:rPr>
        <w:t>diff</w:t>
      </w:r>
      <w:proofErr w:type="spellEnd"/>
      <w:r w:rsidR="00931554">
        <w:rPr>
          <w:rFonts w:ascii="Arial" w:hAnsi="Arial" w:cs="Arial"/>
        </w:rPr>
        <w:t xml:space="preserve"> graphique </w:t>
      </w:r>
    </w:p>
    <w:p w:rsidR="00915BC1" w:rsidRDefault="00915BC1" w:rsidP="00915BC1">
      <w:pPr>
        <w:pStyle w:val="Cartable"/>
        <w:spacing w:after="0" w:line="240" w:lineRule="auto"/>
        <w:ind w:left="1068"/>
        <w:rPr>
          <w:rFonts w:ascii="Arial" w:hAnsi="Arial" w:cs="Arial"/>
        </w:rPr>
      </w:pPr>
    </w:p>
    <w:p w:rsidR="00931554" w:rsidRDefault="00931554" w:rsidP="00931554">
      <w:pPr>
        <w:pStyle w:val="Cartable"/>
        <w:numPr>
          <w:ilvl w:val="1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Selon </w:t>
      </w:r>
      <w:proofErr w:type="spellStart"/>
      <w:r w:rsidRPr="00915BC1">
        <w:rPr>
          <w:rFonts w:ascii="Arial" w:hAnsi="Arial" w:cs="Arial"/>
          <w:color w:val="00B050"/>
        </w:rPr>
        <w:t>Vaivre</w:t>
      </w:r>
      <w:proofErr w:type="spellEnd"/>
      <w:r w:rsidRPr="00915BC1">
        <w:rPr>
          <w:rFonts w:ascii="Arial" w:hAnsi="Arial" w:cs="Arial"/>
          <w:color w:val="00B050"/>
        </w:rPr>
        <w:t xml:space="preserve"> et </w:t>
      </w:r>
      <w:proofErr w:type="spellStart"/>
      <w:r w:rsidRPr="00915BC1">
        <w:rPr>
          <w:rFonts w:ascii="Arial" w:hAnsi="Arial" w:cs="Arial"/>
          <w:color w:val="00B050"/>
        </w:rPr>
        <w:t>Douret</w:t>
      </w:r>
      <w:proofErr w:type="spellEnd"/>
      <w:r w:rsidRPr="00915BC1">
        <w:rPr>
          <w:rFonts w:ascii="Arial" w:hAnsi="Arial" w:cs="Arial"/>
          <w:color w:val="00B050"/>
        </w:rPr>
        <w:t> </w:t>
      </w:r>
      <w:r>
        <w:rPr>
          <w:rFonts w:ascii="Arial" w:hAnsi="Arial" w:cs="Arial"/>
        </w:rPr>
        <w:t xml:space="preserve">: fonctionnement neuro développemental différent, sur investissement cognitif au détriment du domaine moteur. </w:t>
      </w:r>
    </w:p>
    <w:p w:rsidR="00915BC1" w:rsidRDefault="00915BC1" w:rsidP="00915BC1">
      <w:pPr>
        <w:pStyle w:val="Cartable"/>
        <w:spacing w:after="0" w:line="240" w:lineRule="auto"/>
        <w:ind w:left="1788"/>
        <w:rPr>
          <w:rFonts w:ascii="Arial" w:hAnsi="Arial" w:cs="Arial"/>
        </w:rPr>
      </w:pPr>
    </w:p>
    <w:p w:rsidR="00931554" w:rsidRDefault="00931554" w:rsidP="00931554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 manière global</w:t>
      </w:r>
      <w:r w:rsidR="00915BC1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quand en </w:t>
      </w:r>
      <w:proofErr w:type="spellStart"/>
      <w:r>
        <w:rPr>
          <w:rFonts w:ascii="Arial" w:hAnsi="Arial" w:cs="Arial"/>
        </w:rPr>
        <w:t>diff</w:t>
      </w:r>
      <w:proofErr w:type="spellEnd"/>
      <w:r>
        <w:rPr>
          <w:rFonts w:ascii="Arial" w:hAnsi="Arial" w:cs="Arial"/>
        </w:rPr>
        <w:t xml:space="preserve"> graphique il y a une fragilité d’activité </w:t>
      </w:r>
      <w:proofErr w:type="spellStart"/>
      <w:r>
        <w:rPr>
          <w:rFonts w:ascii="Arial" w:hAnsi="Arial" w:cs="Arial"/>
        </w:rPr>
        <w:t>graphomotrice</w:t>
      </w:r>
      <w:proofErr w:type="spellEnd"/>
      <w:r>
        <w:rPr>
          <w:rFonts w:ascii="Arial" w:hAnsi="Arial" w:cs="Arial"/>
        </w:rPr>
        <w:t xml:space="preserve"> – activité de haut niveau plus développées </w:t>
      </w:r>
      <w:proofErr w:type="gramStart"/>
      <w:r>
        <w:rPr>
          <w:rFonts w:ascii="Arial" w:hAnsi="Arial" w:cs="Arial"/>
        </w:rPr>
        <w:t>que activité</w:t>
      </w:r>
      <w:proofErr w:type="gramEnd"/>
      <w:r>
        <w:rPr>
          <w:rFonts w:ascii="Arial" w:hAnsi="Arial" w:cs="Arial"/>
        </w:rPr>
        <w:t xml:space="preserve"> de bas niveau </w:t>
      </w:r>
    </w:p>
    <w:p w:rsidR="00915BC1" w:rsidRDefault="00915BC1" w:rsidP="00915BC1">
      <w:pPr>
        <w:pStyle w:val="Cartable"/>
        <w:spacing w:after="0" w:line="240" w:lineRule="auto"/>
        <w:ind w:left="1068"/>
        <w:rPr>
          <w:rFonts w:ascii="Arial" w:hAnsi="Arial" w:cs="Arial"/>
        </w:rPr>
      </w:pPr>
    </w:p>
    <w:p w:rsidR="00931554" w:rsidRDefault="00931554" w:rsidP="00931554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Peut aller vers un trouble dysgraphique avec comorbi</w:t>
      </w:r>
      <w:r w:rsidR="00726172">
        <w:rPr>
          <w:rFonts w:ascii="Arial" w:hAnsi="Arial" w:cs="Arial"/>
        </w:rPr>
        <w:t>di</w:t>
      </w:r>
      <w:r>
        <w:rPr>
          <w:rFonts w:ascii="Arial" w:hAnsi="Arial" w:cs="Arial"/>
        </w:rPr>
        <w:t xml:space="preserve">té </w:t>
      </w:r>
      <w:r w:rsidR="00726172">
        <w:rPr>
          <w:rFonts w:ascii="Arial" w:hAnsi="Arial" w:cs="Arial"/>
        </w:rPr>
        <w:t>important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Diff</w:t>
      </w:r>
      <w:proofErr w:type="spellEnd"/>
      <w:r>
        <w:rPr>
          <w:rFonts w:ascii="Arial" w:hAnsi="Arial" w:cs="Arial"/>
        </w:rPr>
        <w:t xml:space="preserve"> de poser ce </w:t>
      </w:r>
      <w:r w:rsidR="00726172">
        <w:rPr>
          <w:rFonts w:ascii="Arial" w:hAnsi="Arial" w:cs="Arial"/>
        </w:rPr>
        <w:t>diagnostic</w:t>
      </w:r>
      <w:r>
        <w:rPr>
          <w:rFonts w:ascii="Arial" w:hAnsi="Arial" w:cs="Arial"/>
        </w:rPr>
        <w:t xml:space="preserve"> </w:t>
      </w:r>
      <w:r w:rsidR="00726172">
        <w:rPr>
          <w:rFonts w:ascii="Arial" w:hAnsi="Arial" w:cs="Arial"/>
        </w:rPr>
        <w:t>car</w:t>
      </w:r>
      <w:r>
        <w:rPr>
          <w:rFonts w:ascii="Arial" w:hAnsi="Arial" w:cs="Arial"/>
        </w:rPr>
        <w:t xml:space="preserve"> EHP ont une </w:t>
      </w:r>
      <w:r w:rsidR="00726172">
        <w:rPr>
          <w:rFonts w:ascii="Arial" w:hAnsi="Arial" w:cs="Arial"/>
        </w:rPr>
        <w:t>grande capacité</w:t>
      </w:r>
      <w:r>
        <w:rPr>
          <w:rFonts w:ascii="Arial" w:hAnsi="Arial" w:cs="Arial"/>
        </w:rPr>
        <w:t xml:space="preserve"> à compenser </w:t>
      </w:r>
    </w:p>
    <w:p w:rsidR="00915BC1" w:rsidRDefault="00915BC1" w:rsidP="00915BC1">
      <w:pPr>
        <w:pStyle w:val="Cartable"/>
        <w:spacing w:after="0" w:line="240" w:lineRule="auto"/>
        <w:rPr>
          <w:rFonts w:ascii="Arial" w:hAnsi="Arial" w:cs="Arial"/>
        </w:rPr>
      </w:pPr>
    </w:p>
    <w:p w:rsidR="00931554" w:rsidRDefault="00931554" w:rsidP="00931554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Chez </w:t>
      </w:r>
      <w:proofErr w:type="spellStart"/>
      <w:r>
        <w:rPr>
          <w:rFonts w:ascii="Arial" w:hAnsi="Arial" w:cs="Arial"/>
        </w:rPr>
        <w:t>dysgra</w:t>
      </w:r>
      <w:proofErr w:type="spellEnd"/>
      <w:r>
        <w:rPr>
          <w:rFonts w:ascii="Arial" w:hAnsi="Arial" w:cs="Arial"/>
        </w:rPr>
        <w:t xml:space="preserve"> si trouble négl</w:t>
      </w:r>
      <w:r w:rsidR="00726172">
        <w:rPr>
          <w:rFonts w:ascii="Arial" w:hAnsi="Arial" w:cs="Arial"/>
        </w:rPr>
        <w:t>igé</w:t>
      </w:r>
      <w:r>
        <w:rPr>
          <w:rFonts w:ascii="Arial" w:hAnsi="Arial" w:cs="Arial"/>
        </w:rPr>
        <w:t> : bais</w:t>
      </w:r>
      <w:r w:rsidR="00726172">
        <w:rPr>
          <w:rFonts w:ascii="Arial" w:hAnsi="Arial" w:cs="Arial"/>
        </w:rPr>
        <w:t>s</w:t>
      </w:r>
      <w:r>
        <w:rPr>
          <w:rFonts w:ascii="Arial" w:hAnsi="Arial" w:cs="Arial"/>
        </w:rPr>
        <w:t>e d’</w:t>
      </w:r>
      <w:r w:rsidR="00726172">
        <w:rPr>
          <w:rFonts w:ascii="Arial" w:hAnsi="Arial" w:cs="Arial"/>
        </w:rPr>
        <w:t>intérêt</w:t>
      </w:r>
      <w:r>
        <w:rPr>
          <w:rFonts w:ascii="Arial" w:hAnsi="Arial" w:cs="Arial"/>
        </w:rPr>
        <w:t xml:space="preserve"> pour </w:t>
      </w:r>
      <w:r w:rsidR="00726172">
        <w:rPr>
          <w:rFonts w:ascii="Arial" w:hAnsi="Arial" w:cs="Arial"/>
        </w:rPr>
        <w:t>tâche</w:t>
      </w:r>
      <w:r>
        <w:rPr>
          <w:rFonts w:ascii="Arial" w:hAnsi="Arial" w:cs="Arial"/>
        </w:rPr>
        <w:t xml:space="preserve"> </w:t>
      </w:r>
      <w:r w:rsidR="00726172">
        <w:rPr>
          <w:rFonts w:ascii="Arial" w:hAnsi="Arial" w:cs="Arial"/>
        </w:rPr>
        <w:t>graphique</w:t>
      </w:r>
      <w:r>
        <w:rPr>
          <w:rFonts w:ascii="Arial" w:hAnsi="Arial" w:cs="Arial"/>
        </w:rPr>
        <w:t xml:space="preserve"> scolaire augmente niveau d’anxiété. </w:t>
      </w:r>
    </w:p>
    <w:p w:rsidR="00726172" w:rsidRDefault="00726172" w:rsidP="00726172">
      <w:pPr>
        <w:pStyle w:val="Cartable"/>
        <w:spacing w:after="0" w:line="240" w:lineRule="auto"/>
        <w:rPr>
          <w:rFonts w:ascii="Arial" w:hAnsi="Arial" w:cs="Arial"/>
        </w:rPr>
      </w:pPr>
    </w:p>
    <w:p w:rsidR="00726172" w:rsidRPr="00915BC1" w:rsidRDefault="00726172" w:rsidP="00726172">
      <w:pPr>
        <w:pStyle w:val="Cartable"/>
        <w:numPr>
          <w:ilvl w:val="0"/>
          <w:numId w:val="1"/>
        </w:numPr>
        <w:spacing w:after="0" w:line="240" w:lineRule="auto"/>
        <w:rPr>
          <w:rFonts w:ascii="Arial" w:hAnsi="Arial" w:cs="Arial"/>
          <w:b/>
          <w:u w:val="single"/>
        </w:rPr>
      </w:pPr>
      <w:r w:rsidRPr="00915BC1">
        <w:rPr>
          <w:rFonts w:ascii="Arial" w:hAnsi="Arial" w:cs="Arial"/>
          <w:b/>
          <w:u w:val="single"/>
        </w:rPr>
        <w:t xml:space="preserve">Accompagnement de lecture : comment ? </w:t>
      </w:r>
    </w:p>
    <w:p w:rsidR="00726172" w:rsidRDefault="00726172" w:rsidP="00726172">
      <w:pPr>
        <w:pStyle w:val="Cartable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Diag</w:t>
      </w:r>
      <w:proofErr w:type="spellEnd"/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>précoce</w:t>
      </w:r>
      <w:proofErr w:type="gramEnd"/>
      <w:r>
        <w:rPr>
          <w:rFonts w:ascii="Arial" w:hAnsi="Arial" w:cs="Arial"/>
        </w:rPr>
        <w:t xml:space="preserve"> très important </w:t>
      </w:r>
      <w:r w:rsidR="00915BC1">
        <w:rPr>
          <w:rFonts w:ascii="Arial" w:hAnsi="Arial" w:cs="Arial"/>
        </w:rPr>
        <w:t>en extérieur</w:t>
      </w:r>
    </w:p>
    <w:p w:rsidR="00726172" w:rsidRDefault="00726172" w:rsidP="00726172">
      <w:pPr>
        <w:pStyle w:val="Cartable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  l’école</w:t>
      </w:r>
      <w:proofErr w:type="gramEnd"/>
      <w:r>
        <w:rPr>
          <w:rFonts w:ascii="Arial" w:hAnsi="Arial" w:cs="Arial"/>
        </w:rPr>
        <w:t> : PPRE ou PAP si diagnostique</w:t>
      </w:r>
    </w:p>
    <w:p w:rsidR="00726172" w:rsidRPr="00726172" w:rsidRDefault="00726172" w:rsidP="00726172">
      <w:pPr>
        <w:pStyle w:val="Cartable"/>
        <w:spacing w:after="0" w:line="240" w:lineRule="auto"/>
        <w:ind w:left="1440"/>
        <w:rPr>
          <w:rFonts w:ascii="Arial" w:hAnsi="Arial" w:cs="Arial"/>
          <w:b/>
          <w:u w:val="single"/>
        </w:rPr>
      </w:pPr>
    </w:p>
    <w:p w:rsidR="00726172" w:rsidRPr="00726172" w:rsidRDefault="00726172" w:rsidP="00726172">
      <w:pPr>
        <w:pStyle w:val="Cartable"/>
        <w:numPr>
          <w:ilvl w:val="0"/>
          <w:numId w:val="1"/>
        </w:numPr>
        <w:spacing w:after="0" w:line="240" w:lineRule="auto"/>
        <w:rPr>
          <w:rFonts w:ascii="Arial" w:hAnsi="Arial" w:cs="Arial"/>
          <w:b/>
          <w:u w:val="single"/>
        </w:rPr>
      </w:pPr>
      <w:r w:rsidRPr="00726172">
        <w:rPr>
          <w:rFonts w:ascii="Arial" w:hAnsi="Arial" w:cs="Arial"/>
          <w:b/>
          <w:u w:val="single"/>
        </w:rPr>
        <w:t xml:space="preserve">Lenteur graphique : pourquoi ? </w:t>
      </w:r>
    </w:p>
    <w:p w:rsidR="00726172" w:rsidRDefault="00726172" w:rsidP="00726172">
      <w:pPr>
        <w:pStyle w:val="Cartable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Pas d’attrait pour l’exercice / ennui car assez de stimuler car a compris le principe de l’exercice</w:t>
      </w:r>
    </w:p>
    <w:p w:rsidR="00726172" w:rsidRDefault="00726172" w:rsidP="00726172">
      <w:pPr>
        <w:pStyle w:val="Cartable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Ils ont une exigence pourtant de leur écriture et des normes graphiques (ils gomment et recommencent) </w:t>
      </w:r>
    </w:p>
    <w:p w:rsidR="00726172" w:rsidRDefault="00726172" w:rsidP="00726172">
      <w:pPr>
        <w:pStyle w:val="Cartable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Pensée en arborescence : du coup quand écrit mot ça lui fait penser à d’autres choses, du coup pensée échapper et exercice pas fini </w:t>
      </w:r>
    </w:p>
    <w:p w:rsidR="00726172" w:rsidRDefault="00726172" w:rsidP="00726172">
      <w:pPr>
        <w:pStyle w:val="Cartable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Faiblesse d’exécution motrice qui nécessite rééducation </w:t>
      </w:r>
    </w:p>
    <w:p w:rsidR="00726172" w:rsidRDefault="00726172" w:rsidP="00726172">
      <w:pPr>
        <w:pStyle w:val="Cartable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Trouble du langage écrit associé. </w:t>
      </w:r>
    </w:p>
    <w:p w:rsidR="00726172" w:rsidRPr="00726172" w:rsidRDefault="00726172" w:rsidP="00726172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  <w:highlight w:val="yellow"/>
        </w:rPr>
      </w:pPr>
      <w:r w:rsidRPr="00726172">
        <w:rPr>
          <w:rFonts w:ascii="Arial" w:hAnsi="Arial" w:cs="Arial"/>
          <w:highlight w:val="yellow"/>
        </w:rPr>
        <w:t xml:space="preserve">Limiter copie car pas stimulant pour eux. </w:t>
      </w:r>
    </w:p>
    <w:p w:rsidR="00726172" w:rsidRPr="00726172" w:rsidRDefault="00726172" w:rsidP="00726172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  <w:highlight w:val="yellow"/>
        </w:rPr>
      </w:pPr>
      <w:r w:rsidRPr="00726172">
        <w:rPr>
          <w:rFonts w:ascii="Arial" w:hAnsi="Arial" w:cs="Arial"/>
          <w:highlight w:val="yellow"/>
        </w:rPr>
        <w:t xml:space="preserve">Ne pas ajouter d’exercices d’application. </w:t>
      </w:r>
    </w:p>
    <w:p w:rsidR="00726172" w:rsidRPr="00726172" w:rsidRDefault="00726172" w:rsidP="00726172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  <w:highlight w:val="yellow"/>
        </w:rPr>
      </w:pPr>
      <w:r w:rsidRPr="00726172">
        <w:rPr>
          <w:rFonts w:ascii="Arial" w:hAnsi="Arial" w:cs="Arial"/>
          <w:highlight w:val="yellow"/>
        </w:rPr>
        <w:t xml:space="preserve">Temps supplémentaire pour </w:t>
      </w:r>
      <w:proofErr w:type="spellStart"/>
      <w:r w:rsidRPr="00726172">
        <w:rPr>
          <w:rFonts w:ascii="Arial" w:hAnsi="Arial" w:cs="Arial"/>
          <w:highlight w:val="yellow"/>
        </w:rPr>
        <w:t>évalution</w:t>
      </w:r>
      <w:proofErr w:type="spellEnd"/>
      <w:r w:rsidRPr="00726172">
        <w:rPr>
          <w:rFonts w:ascii="Arial" w:hAnsi="Arial" w:cs="Arial"/>
          <w:highlight w:val="yellow"/>
        </w:rPr>
        <w:t xml:space="preserve"> dans le cas de </w:t>
      </w:r>
      <w:proofErr w:type="spellStart"/>
      <w:r w:rsidRPr="00726172">
        <w:rPr>
          <w:rFonts w:ascii="Arial" w:hAnsi="Arial" w:cs="Arial"/>
          <w:highlight w:val="yellow"/>
        </w:rPr>
        <w:t>diff</w:t>
      </w:r>
      <w:proofErr w:type="spellEnd"/>
      <w:r w:rsidRPr="00726172">
        <w:rPr>
          <w:rFonts w:ascii="Arial" w:hAnsi="Arial" w:cs="Arial"/>
          <w:highlight w:val="yellow"/>
        </w:rPr>
        <w:t xml:space="preserve"> motrices </w:t>
      </w:r>
    </w:p>
    <w:p w:rsidR="00726172" w:rsidRPr="00726172" w:rsidRDefault="00726172" w:rsidP="00726172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  <w:highlight w:val="yellow"/>
        </w:rPr>
      </w:pPr>
      <w:r w:rsidRPr="00726172">
        <w:rPr>
          <w:rFonts w:ascii="Arial" w:hAnsi="Arial" w:cs="Arial"/>
          <w:highlight w:val="yellow"/>
        </w:rPr>
        <w:t xml:space="preserve">Privilégier une restitution orale </w:t>
      </w:r>
      <w:proofErr w:type="gramStart"/>
      <w:r w:rsidRPr="00726172">
        <w:rPr>
          <w:rFonts w:ascii="Arial" w:hAnsi="Arial" w:cs="Arial"/>
          <w:highlight w:val="yellow"/>
        </w:rPr>
        <w:t>( synthèse</w:t>
      </w:r>
      <w:proofErr w:type="gramEnd"/>
      <w:r w:rsidRPr="00726172">
        <w:rPr>
          <w:rFonts w:ascii="Arial" w:hAnsi="Arial" w:cs="Arial"/>
          <w:highlight w:val="yellow"/>
        </w:rPr>
        <w:t xml:space="preserve"> vocale) </w:t>
      </w:r>
    </w:p>
    <w:p w:rsidR="00726172" w:rsidRPr="00726172" w:rsidRDefault="00726172" w:rsidP="00726172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  <w:highlight w:val="yellow"/>
        </w:rPr>
      </w:pPr>
      <w:proofErr w:type="spellStart"/>
      <w:r w:rsidRPr="00726172">
        <w:rPr>
          <w:rFonts w:ascii="Arial" w:hAnsi="Arial" w:cs="Arial"/>
          <w:highlight w:val="yellow"/>
        </w:rPr>
        <w:t>Propostiion</w:t>
      </w:r>
      <w:proofErr w:type="spellEnd"/>
      <w:r w:rsidRPr="00726172">
        <w:rPr>
          <w:rFonts w:ascii="Arial" w:hAnsi="Arial" w:cs="Arial"/>
          <w:highlight w:val="yellow"/>
        </w:rPr>
        <w:t xml:space="preserve"> textes à trous QCM carte à légender </w:t>
      </w:r>
      <w:proofErr w:type="spellStart"/>
      <w:r w:rsidRPr="00726172">
        <w:rPr>
          <w:rFonts w:ascii="Arial" w:hAnsi="Arial" w:cs="Arial"/>
          <w:highlight w:val="yellow"/>
        </w:rPr>
        <w:t>etc</w:t>
      </w:r>
      <w:proofErr w:type="spellEnd"/>
    </w:p>
    <w:p w:rsidR="00726172" w:rsidRDefault="00726172" w:rsidP="00726172">
      <w:pPr>
        <w:pStyle w:val="Cartable"/>
        <w:spacing w:after="0" w:line="240" w:lineRule="auto"/>
        <w:rPr>
          <w:rFonts w:ascii="Arial" w:hAnsi="Arial" w:cs="Arial"/>
        </w:rPr>
      </w:pPr>
    </w:p>
    <w:p w:rsidR="00726172" w:rsidRDefault="00726172" w:rsidP="00726172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Exemple : dans la lune, donc n’écrit pas et tâche pas terminée. </w:t>
      </w:r>
    </w:p>
    <w:p w:rsidR="00726172" w:rsidRDefault="00726172" w:rsidP="00726172">
      <w:pPr>
        <w:pStyle w:val="Cartable"/>
        <w:spacing w:after="0" w:line="240" w:lineRule="auto"/>
        <w:rPr>
          <w:rFonts w:ascii="Arial" w:hAnsi="Arial" w:cs="Arial"/>
        </w:rPr>
      </w:pPr>
    </w:p>
    <w:p w:rsidR="00726172" w:rsidRPr="00726172" w:rsidRDefault="00726172" w:rsidP="00726172">
      <w:pPr>
        <w:pStyle w:val="Cartable"/>
        <w:numPr>
          <w:ilvl w:val="0"/>
          <w:numId w:val="1"/>
        </w:numPr>
        <w:spacing w:after="0" w:line="240" w:lineRule="auto"/>
        <w:rPr>
          <w:rFonts w:ascii="Arial" w:hAnsi="Arial" w:cs="Arial"/>
          <w:b/>
          <w:u w:val="single"/>
        </w:rPr>
      </w:pPr>
      <w:r w:rsidRPr="00726172">
        <w:rPr>
          <w:rFonts w:ascii="Arial" w:hAnsi="Arial" w:cs="Arial"/>
          <w:b/>
          <w:u w:val="single"/>
        </w:rPr>
        <w:t xml:space="preserve">Manque de soin et de qualité : pourquoi ? </w:t>
      </w:r>
    </w:p>
    <w:p w:rsidR="00726172" w:rsidRDefault="00726172" w:rsidP="00726172">
      <w:pPr>
        <w:pStyle w:val="Cartable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Désintérêt pour la tâche </w:t>
      </w:r>
    </w:p>
    <w:p w:rsidR="00726172" w:rsidRDefault="00726172" w:rsidP="00726172">
      <w:pPr>
        <w:pStyle w:val="Cartable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Impulsivité motrice </w:t>
      </w:r>
    </w:p>
    <w:p w:rsidR="00726172" w:rsidRPr="00726172" w:rsidRDefault="00726172" w:rsidP="00726172">
      <w:pPr>
        <w:pStyle w:val="Cartable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Trouble langage écrit associé car attention porté sur transcription sur orthographe et grammaire que ça dégrade le geste </w:t>
      </w:r>
      <w:proofErr w:type="spellStart"/>
      <w:r>
        <w:rPr>
          <w:rFonts w:ascii="Arial" w:hAnsi="Arial" w:cs="Arial"/>
        </w:rPr>
        <w:t>grapho</w:t>
      </w:r>
      <w:proofErr w:type="spellEnd"/>
      <w:r>
        <w:rPr>
          <w:rFonts w:ascii="Arial" w:hAnsi="Arial" w:cs="Arial"/>
        </w:rPr>
        <w:t xml:space="preserve"> moteur </w:t>
      </w: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E55382" w:rsidRDefault="00E55382" w:rsidP="00316E06">
      <w:pPr>
        <w:pStyle w:val="Cartable"/>
        <w:spacing w:after="0" w:line="240" w:lineRule="auto"/>
        <w:rPr>
          <w:rFonts w:ascii="Arial" w:hAnsi="Arial" w:cs="Arial"/>
        </w:rPr>
      </w:pPr>
    </w:p>
    <w:p w:rsidR="00E55382" w:rsidRDefault="00915BC1" w:rsidP="00726172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  <w:highlight w:val="yellow"/>
        </w:rPr>
      </w:pPr>
      <w:r w:rsidRPr="00915BC1">
        <w:rPr>
          <w:rFonts w:ascii="Arial" w:hAnsi="Arial" w:cs="Arial"/>
          <w:highlight w:val="yellow"/>
        </w:rPr>
        <w:t xml:space="preserve">Que faire ? </w:t>
      </w:r>
      <w:r w:rsidR="00726172" w:rsidRPr="00915BC1">
        <w:rPr>
          <w:rFonts w:ascii="Arial" w:hAnsi="Arial" w:cs="Arial"/>
          <w:highlight w:val="yellow"/>
        </w:rPr>
        <w:t xml:space="preserve">Bienveillance et tolérance – passer contrat : on regarde comment tu fais tes lettres et ont vas dire que pour ton a et ton o tu le fis </w:t>
      </w:r>
      <w:proofErr w:type="spellStart"/>
      <w:r w:rsidR="00726172" w:rsidRPr="00915BC1">
        <w:rPr>
          <w:rFonts w:ascii="Arial" w:hAnsi="Arial" w:cs="Arial"/>
          <w:highlight w:val="yellow"/>
        </w:rPr>
        <w:t>cmme</w:t>
      </w:r>
      <w:proofErr w:type="spellEnd"/>
      <w:r w:rsidR="00726172" w:rsidRPr="00915BC1">
        <w:rPr>
          <w:rFonts w:ascii="Arial" w:hAnsi="Arial" w:cs="Arial"/>
          <w:highlight w:val="yellow"/>
        </w:rPr>
        <w:t xml:space="preserve"> ça et je le saurai </w:t>
      </w:r>
    </w:p>
    <w:p w:rsidR="00915BC1" w:rsidRPr="00915BC1" w:rsidRDefault="00915BC1" w:rsidP="00726172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>Ne pas dire non c’est faux c’est pas ce que j’</w:t>
      </w:r>
      <w:proofErr w:type="spellStart"/>
      <w:r>
        <w:rPr>
          <w:rFonts w:ascii="Arial" w:hAnsi="Arial" w:cs="Arial"/>
          <w:highlight w:val="yellow"/>
        </w:rPr>
        <w:t>atendais</w:t>
      </w:r>
      <w:proofErr w:type="spellEnd"/>
      <w:r>
        <w:rPr>
          <w:rFonts w:ascii="Arial" w:hAnsi="Arial" w:cs="Arial"/>
          <w:highlight w:val="yellow"/>
        </w:rPr>
        <w:t xml:space="preserve"> </w:t>
      </w:r>
    </w:p>
    <w:p w:rsidR="00915BC1" w:rsidRDefault="00726172" w:rsidP="00915BC1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  <w:highlight w:val="yellow"/>
        </w:rPr>
      </w:pPr>
      <w:r w:rsidRPr="00915BC1">
        <w:rPr>
          <w:rFonts w:ascii="Arial" w:hAnsi="Arial" w:cs="Arial"/>
          <w:highlight w:val="yellow"/>
        </w:rPr>
        <w:t xml:space="preserve">Ligne </w:t>
      </w:r>
      <w:proofErr w:type="spellStart"/>
      <w:r w:rsidRPr="00915BC1">
        <w:rPr>
          <w:rFonts w:ascii="Arial" w:hAnsi="Arial" w:cs="Arial"/>
          <w:highlight w:val="yellow"/>
        </w:rPr>
        <w:t>seyes</w:t>
      </w:r>
      <w:proofErr w:type="spellEnd"/>
      <w:r w:rsidRPr="00915BC1">
        <w:rPr>
          <w:rFonts w:ascii="Arial" w:hAnsi="Arial" w:cs="Arial"/>
          <w:highlight w:val="yellow"/>
        </w:rPr>
        <w:t xml:space="preserve"> sont toxique : feuille blanche avec un seul lignage ? </w:t>
      </w:r>
    </w:p>
    <w:p w:rsidR="00915BC1" w:rsidRDefault="00915BC1" w:rsidP="00915BC1">
      <w:pPr>
        <w:pStyle w:val="Cartable"/>
        <w:spacing w:after="0" w:line="240" w:lineRule="auto"/>
        <w:rPr>
          <w:rFonts w:ascii="Arial" w:hAnsi="Arial" w:cs="Arial"/>
          <w:highlight w:val="yellow"/>
        </w:rPr>
      </w:pPr>
    </w:p>
    <w:p w:rsidR="00915BC1" w:rsidRPr="00915BC1" w:rsidRDefault="00915BC1" w:rsidP="00915BC1">
      <w:pPr>
        <w:pStyle w:val="Cartable"/>
        <w:spacing w:after="0" w:line="240" w:lineRule="auto"/>
        <w:rPr>
          <w:rFonts w:ascii="Arial" w:hAnsi="Arial" w:cs="Arial"/>
          <w:highlight w:val="yellow"/>
        </w:rPr>
      </w:pPr>
    </w:p>
    <w:p w:rsidR="00915BC1" w:rsidRPr="00915BC1" w:rsidRDefault="00915BC1" w:rsidP="00915BC1">
      <w:pPr>
        <w:pStyle w:val="Cartable"/>
        <w:spacing w:after="0" w:line="240" w:lineRule="auto"/>
        <w:rPr>
          <w:rFonts w:ascii="Arial" w:hAnsi="Arial" w:cs="Arial"/>
          <w:b/>
          <w:u w:val="single"/>
        </w:rPr>
      </w:pPr>
    </w:p>
    <w:p w:rsidR="00915BC1" w:rsidRPr="00915BC1" w:rsidRDefault="00915BC1" w:rsidP="00915BC1">
      <w:pPr>
        <w:pStyle w:val="Cartable"/>
        <w:numPr>
          <w:ilvl w:val="0"/>
          <w:numId w:val="1"/>
        </w:numPr>
        <w:spacing w:after="0" w:line="240" w:lineRule="auto"/>
        <w:rPr>
          <w:rFonts w:ascii="Arial" w:hAnsi="Arial" w:cs="Arial"/>
          <w:b/>
          <w:highlight w:val="yellow"/>
          <w:u w:val="single"/>
        </w:rPr>
      </w:pPr>
      <w:r w:rsidRPr="00915BC1">
        <w:rPr>
          <w:rFonts w:ascii="Arial" w:hAnsi="Arial" w:cs="Arial"/>
          <w:b/>
          <w:u w:val="single"/>
        </w:rPr>
        <w:t xml:space="preserve">Quand EHP a du mal à rédiger ou à reformuler réponses : pourquoi ? </w:t>
      </w:r>
    </w:p>
    <w:p w:rsidR="00915BC1" w:rsidRDefault="00915BC1" w:rsidP="00915BC1">
      <w:pPr>
        <w:pStyle w:val="Cartable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Pensée en arborescence du coup pas possible d’organiser. Pensée par analogie : absence de </w:t>
      </w:r>
      <w:proofErr w:type="spellStart"/>
      <w:r>
        <w:rPr>
          <w:rFonts w:ascii="Arial" w:hAnsi="Arial" w:cs="Arial"/>
        </w:rPr>
        <w:t>méthodo</w:t>
      </w:r>
      <w:proofErr w:type="spellEnd"/>
      <w:r w:rsidR="00542B16">
        <w:rPr>
          <w:rFonts w:ascii="Arial" w:hAnsi="Arial" w:cs="Arial"/>
        </w:rPr>
        <w:t>.</w:t>
      </w:r>
    </w:p>
    <w:p w:rsidR="00915BC1" w:rsidRDefault="00915BC1" w:rsidP="00915BC1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Apprendre à formuler et à rédiger ses réponses, verbaliser la </w:t>
      </w:r>
      <w:r w:rsidR="00542B16">
        <w:rPr>
          <w:rFonts w:ascii="Arial" w:hAnsi="Arial" w:cs="Arial"/>
        </w:rPr>
        <w:t>méthode</w:t>
      </w:r>
      <w:r>
        <w:rPr>
          <w:rFonts w:ascii="Arial" w:hAnsi="Arial" w:cs="Arial"/>
        </w:rPr>
        <w:t xml:space="preserve"> à </w:t>
      </w:r>
      <w:r w:rsidR="00542B16">
        <w:rPr>
          <w:rFonts w:ascii="Arial" w:hAnsi="Arial" w:cs="Arial"/>
        </w:rPr>
        <w:t>utiliser</w:t>
      </w:r>
      <w:r>
        <w:rPr>
          <w:rFonts w:ascii="Arial" w:hAnsi="Arial" w:cs="Arial"/>
        </w:rPr>
        <w:t xml:space="preserve"> travail en </w:t>
      </w:r>
      <w:r w:rsidR="00542B16">
        <w:rPr>
          <w:rFonts w:ascii="Arial" w:hAnsi="Arial" w:cs="Arial"/>
        </w:rPr>
        <w:t>petit</w:t>
      </w:r>
      <w:r>
        <w:rPr>
          <w:rFonts w:ascii="Arial" w:hAnsi="Arial" w:cs="Arial"/>
        </w:rPr>
        <w:t xml:space="preserve"> groupe pour écouter les autres. </w:t>
      </w:r>
    </w:p>
    <w:p w:rsidR="00915BC1" w:rsidRDefault="00915BC1" w:rsidP="00915BC1">
      <w:pPr>
        <w:pStyle w:val="Cartable"/>
        <w:spacing w:after="0" w:line="240" w:lineRule="auto"/>
        <w:rPr>
          <w:rFonts w:ascii="Arial" w:hAnsi="Arial" w:cs="Arial"/>
        </w:rPr>
      </w:pPr>
    </w:p>
    <w:p w:rsidR="00915BC1" w:rsidRDefault="00915BC1" w:rsidP="00915BC1">
      <w:pPr>
        <w:pStyle w:val="Cartable"/>
        <w:spacing w:after="0" w:line="240" w:lineRule="auto"/>
        <w:rPr>
          <w:rFonts w:ascii="Arial" w:hAnsi="Arial" w:cs="Arial"/>
        </w:rPr>
      </w:pPr>
    </w:p>
    <w:p w:rsidR="00915BC1" w:rsidRPr="00915BC1" w:rsidRDefault="00915BC1" w:rsidP="00915BC1">
      <w:pPr>
        <w:pStyle w:val="Cartable"/>
        <w:numPr>
          <w:ilvl w:val="0"/>
          <w:numId w:val="1"/>
        </w:numPr>
        <w:spacing w:after="0" w:line="240" w:lineRule="auto"/>
        <w:rPr>
          <w:rFonts w:ascii="Arial" w:hAnsi="Arial" w:cs="Arial"/>
          <w:b/>
          <w:u w:val="single"/>
        </w:rPr>
      </w:pPr>
      <w:r w:rsidRPr="00915BC1">
        <w:rPr>
          <w:rFonts w:ascii="Arial" w:hAnsi="Arial" w:cs="Arial"/>
          <w:b/>
          <w:u w:val="single"/>
        </w:rPr>
        <w:t>Que proposer en extérieur</w:t>
      </w:r>
      <w:r>
        <w:rPr>
          <w:rFonts w:ascii="Arial" w:hAnsi="Arial" w:cs="Arial"/>
          <w:b/>
          <w:u w:val="single"/>
        </w:rPr>
        <w:t>/rééducation</w:t>
      </w:r>
      <w:r w:rsidRPr="00915BC1">
        <w:rPr>
          <w:rFonts w:ascii="Arial" w:hAnsi="Arial" w:cs="Arial"/>
          <w:b/>
          <w:u w:val="single"/>
        </w:rPr>
        <w:t xml:space="preserve"> ? </w:t>
      </w:r>
    </w:p>
    <w:p w:rsidR="00915BC1" w:rsidRDefault="00915BC1" w:rsidP="00915BC1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Quand </w:t>
      </w:r>
      <w:proofErr w:type="spellStart"/>
      <w:r>
        <w:rPr>
          <w:rFonts w:ascii="Arial" w:hAnsi="Arial" w:cs="Arial"/>
        </w:rPr>
        <w:t>diff</w:t>
      </w:r>
      <w:proofErr w:type="spellEnd"/>
      <w:r>
        <w:rPr>
          <w:rFonts w:ascii="Arial" w:hAnsi="Arial" w:cs="Arial"/>
        </w:rPr>
        <w:t xml:space="preserve"> est avérée :</w:t>
      </w:r>
    </w:p>
    <w:p w:rsidR="00915BC1" w:rsidRDefault="00915BC1" w:rsidP="00915BC1">
      <w:pPr>
        <w:pStyle w:val="Cartable"/>
        <w:numPr>
          <w:ilvl w:val="2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Rééducation graphique : ergo </w:t>
      </w:r>
      <w:proofErr w:type="spellStart"/>
      <w:r>
        <w:rPr>
          <w:rFonts w:ascii="Arial" w:hAnsi="Arial" w:cs="Arial"/>
        </w:rPr>
        <w:t>grapho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psychomot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orthopho</w:t>
      </w:r>
      <w:proofErr w:type="spellEnd"/>
    </w:p>
    <w:p w:rsidR="00915BC1" w:rsidRDefault="00915BC1" w:rsidP="00915BC1">
      <w:pPr>
        <w:pStyle w:val="Cartable"/>
        <w:numPr>
          <w:ilvl w:val="2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Prise en compte du trouble du langage écrit </w:t>
      </w:r>
      <w:proofErr w:type="spellStart"/>
      <w:r>
        <w:rPr>
          <w:rFonts w:ascii="Arial" w:hAnsi="Arial" w:cs="Arial"/>
        </w:rPr>
        <w:t>orthopho</w:t>
      </w:r>
      <w:proofErr w:type="spellEnd"/>
    </w:p>
    <w:p w:rsidR="00915BC1" w:rsidRDefault="00915BC1" w:rsidP="00915BC1">
      <w:pPr>
        <w:pStyle w:val="Cartable"/>
        <w:numPr>
          <w:ilvl w:val="2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Estime de soi psy  </w:t>
      </w:r>
    </w:p>
    <w:p w:rsidR="00915BC1" w:rsidRDefault="00915BC1" w:rsidP="00915BC1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  <w:highlight w:val="yellow"/>
        </w:rPr>
      </w:pPr>
      <w:r w:rsidRPr="00915BC1">
        <w:rPr>
          <w:rFonts w:ascii="Arial" w:hAnsi="Arial" w:cs="Arial"/>
          <w:highlight w:val="yellow"/>
        </w:rPr>
        <w:t>Approche métacognitive pour intellectualis</w:t>
      </w:r>
      <w:r>
        <w:rPr>
          <w:rFonts w:ascii="Arial" w:hAnsi="Arial" w:cs="Arial"/>
          <w:highlight w:val="yellow"/>
        </w:rPr>
        <w:t>er</w:t>
      </w:r>
      <w:r w:rsidRPr="00915BC1">
        <w:rPr>
          <w:rFonts w:ascii="Arial" w:hAnsi="Arial" w:cs="Arial"/>
          <w:highlight w:val="yellow"/>
        </w:rPr>
        <w:t xml:space="preserve"> </w:t>
      </w:r>
      <w:r>
        <w:rPr>
          <w:rFonts w:ascii="Arial" w:hAnsi="Arial" w:cs="Arial"/>
          <w:highlight w:val="yellow"/>
        </w:rPr>
        <w:t>l’écriture</w:t>
      </w:r>
      <w:r w:rsidRPr="00915BC1">
        <w:rPr>
          <w:rFonts w:ascii="Arial" w:hAnsi="Arial" w:cs="Arial"/>
          <w:highlight w:val="yellow"/>
        </w:rPr>
        <w:t> : expliquer pourquoi on accroche de tel</w:t>
      </w:r>
      <w:r>
        <w:rPr>
          <w:rFonts w:ascii="Arial" w:hAnsi="Arial" w:cs="Arial"/>
          <w:highlight w:val="yellow"/>
        </w:rPr>
        <w:t>l</w:t>
      </w:r>
      <w:r w:rsidRPr="00915BC1">
        <w:rPr>
          <w:rFonts w:ascii="Arial" w:hAnsi="Arial" w:cs="Arial"/>
          <w:highlight w:val="yellow"/>
        </w:rPr>
        <w:t xml:space="preserve">e ou telle façon, pourquoi lettre plus grande que l’autre. </w:t>
      </w:r>
    </w:p>
    <w:p w:rsidR="00915BC1" w:rsidRDefault="00915BC1" w:rsidP="00915BC1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 xml:space="preserve">Si trop couteux : ordinateur pour synthétiser via ordinateur. Ergothérapeute aide à mettre en place outil et de choisir logiciel pertinente. </w:t>
      </w:r>
    </w:p>
    <w:p w:rsidR="00915BC1" w:rsidRPr="00915BC1" w:rsidRDefault="00915BC1" w:rsidP="00915BC1">
      <w:pPr>
        <w:pStyle w:val="Cartable"/>
        <w:spacing w:after="0" w:line="240" w:lineRule="auto"/>
        <w:ind w:left="1068"/>
        <w:rPr>
          <w:rFonts w:ascii="Arial" w:hAnsi="Arial" w:cs="Arial"/>
          <w:highlight w:val="yellow"/>
        </w:rPr>
      </w:pPr>
    </w:p>
    <w:p w:rsidR="00915BC1" w:rsidRDefault="00915BC1" w:rsidP="00915BC1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542B16" w:rsidRDefault="00D25C68" w:rsidP="00915BC1">
      <w:pPr>
        <w:pStyle w:val="Cartable"/>
        <w:spacing w:after="0" w:line="240" w:lineRule="auto"/>
        <w:rPr>
          <w:rFonts w:ascii="Arial" w:hAnsi="Arial" w:cs="Arial"/>
        </w:rPr>
      </w:pPr>
      <w:r w:rsidRPr="00D25C68">
        <w:rPr>
          <w:rFonts w:ascii="Arial" w:hAnsi="Arial" w:cs="Arial"/>
          <w:b/>
          <w:u w:val="single"/>
        </w:rPr>
        <w:t>Questionnement </w:t>
      </w:r>
      <w:r>
        <w:rPr>
          <w:rFonts w:ascii="Arial" w:hAnsi="Arial" w:cs="Arial"/>
        </w:rPr>
        <w:t xml:space="preserve">: </w:t>
      </w:r>
      <w:r w:rsidR="00542B16">
        <w:rPr>
          <w:rFonts w:ascii="Arial" w:hAnsi="Arial" w:cs="Arial"/>
        </w:rPr>
        <w:t>Intérêt à écriture cursive et script</w:t>
      </w:r>
      <w:r>
        <w:rPr>
          <w:rFonts w:ascii="Arial" w:hAnsi="Arial" w:cs="Arial"/>
        </w:rPr>
        <w:t> ? D</w:t>
      </w:r>
      <w:r w:rsidR="00542B16">
        <w:rPr>
          <w:rFonts w:ascii="Arial" w:hAnsi="Arial" w:cs="Arial"/>
        </w:rPr>
        <w:t xml:space="preserve">épend de sa </w:t>
      </w:r>
      <w:proofErr w:type="spellStart"/>
      <w:r w:rsidR="00542B16">
        <w:rPr>
          <w:rFonts w:ascii="Arial" w:hAnsi="Arial" w:cs="Arial"/>
        </w:rPr>
        <w:t>graphomotricité</w:t>
      </w:r>
      <w:proofErr w:type="spellEnd"/>
      <w:r w:rsidR="00542B16">
        <w:rPr>
          <w:rFonts w:ascii="Arial" w:hAnsi="Arial" w:cs="Arial"/>
        </w:rPr>
        <w:t xml:space="preserve">. Est-ce qu’il a besoin d’un lever de crayon ? Mais pour certains lever le crayon leur permet de décharger la crispation sur crayon. </w:t>
      </w:r>
      <w:r>
        <w:rPr>
          <w:rFonts w:ascii="Arial" w:hAnsi="Arial" w:cs="Arial"/>
        </w:rPr>
        <w:t xml:space="preserve">A voir avec enfant au cas par cas. </w:t>
      </w:r>
    </w:p>
    <w:p w:rsidR="002D75D4" w:rsidRDefault="002D75D4" w:rsidP="00915BC1">
      <w:pPr>
        <w:pStyle w:val="Cartable"/>
        <w:spacing w:after="0" w:line="240" w:lineRule="auto"/>
        <w:rPr>
          <w:rFonts w:ascii="Arial" w:hAnsi="Arial" w:cs="Arial"/>
        </w:rPr>
      </w:pPr>
    </w:p>
    <w:p w:rsidR="002D75D4" w:rsidRDefault="002D75D4" w:rsidP="00915BC1">
      <w:pPr>
        <w:pStyle w:val="Cartable"/>
        <w:spacing w:after="0" w:line="240" w:lineRule="auto"/>
        <w:rPr>
          <w:rFonts w:ascii="Arial" w:hAnsi="Arial" w:cs="Arial"/>
        </w:rPr>
      </w:pPr>
    </w:p>
    <w:p w:rsidR="002D75D4" w:rsidRDefault="002D75D4" w:rsidP="002D75D4">
      <w:pPr>
        <w:pStyle w:val="Cartable"/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BFBFBF" w:themeFill="background1" w:themeFillShade="BF"/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 rôle du médecin EN dans le </w:t>
      </w:r>
      <w:proofErr w:type="spellStart"/>
      <w:r>
        <w:rPr>
          <w:rFonts w:ascii="Arial" w:hAnsi="Arial" w:cs="Arial"/>
          <w:b/>
        </w:rPr>
        <w:t>parcour</w:t>
      </w:r>
      <w:proofErr w:type="spellEnd"/>
      <w:r>
        <w:rPr>
          <w:rFonts w:ascii="Arial" w:hAnsi="Arial" w:cs="Arial"/>
          <w:b/>
        </w:rPr>
        <w:t xml:space="preserve"> du </w:t>
      </w:r>
      <w:proofErr w:type="spellStart"/>
      <w:r>
        <w:rPr>
          <w:rFonts w:ascii="Arial" w:hAnsi="Arial" w:cs="Arial"/>
          <w:b/>
        </w:rPr>
        <w:t>EHP</w:t>
      </w:r>
      <w:proofErr w:type="spellEnd"/>
    </w:p>
    <w:p w:rsidR="002D75D4" w:rsidRPr="002D75D4" w:rsidRDefault="002D75D4" w:rsidP="002D75D4">
      <w:pPr>
        <w:pStyle w:val="Cartable"/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BFBFBF" w:themeFill="background1" w:themeFillShade="BF"/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Brigitte MOLTRECHT – conseillère technique DGESCO</w:t>
      </w:r>
    </w:p>
    <w:p w:rsidR="002D75D4" w:rsidRDefault="002D75D4" w:rsidP="002D75D4">
      <w:pPr>
        <w:pStyle w:val="Cartable"/>
        <w:spacing w:after="0" w:line="240" w:lineRule="auto"/>
        <w:jc w:val="center"/>
        <w:rPr>
          <w:rFonts w:ascii="Arial" w:hAnsi="Arial" w:cs="Arial"/>
        </w:rPr>
      </w:pPr>
    </w:p>
    <w:p w:rsidR="002D75D4" w:rsidRDefault="002D75D4" w:rsidP="002D75D4">
      <w:pPr>
        <w:pStyle w:val="Cartable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PAP ou PAP pour EHP ? si trouble d’apprentissage associé : OUI – voir avec médecin scolaire ou médecin coordonnateur </w:t>
      </w:r>
    </w:p>
    <w:p w:rsidR="002D75D4" w:rsidRDefault="002D75D4" w:rsidP="002D75D4">
      <w:pPr>
        <w:pStyle w:val="Cartable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Orientation : certains EHP aiment la professionnalisation et aiment aussi pouvoir passer d’une passerelle à une autre. Ne pas les enfermer dans un cursus mais leur permettre de pouvoir vivre leur projet personnel. </w:t>
      </w:r>
    </w:p>
    <w:p w:rsidR="00990B9C" w:rsidRDefault="00990B9C" w:rsidP="002D75D4">
      <w:pPr>
        <w:pStyle w:val="Cartable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Diff</w:t>
      </w:r>
      <w:proofErr w:type="spellEnd"/>
      <w:r>
        <w:rPr>
          <w:rFonts w:ascii="Arial" w:hAnsi="Arial" w:cs="Arial"/>
        </w:rPr>
        <w:t xml:space="preserve"> de relation social et harcèlement !!!!! </w:t>
      </w:r>
    </w:p>
    <w:p w:rsidR="002D75D4" w:rsidRDefault="002D75D4" w:rsidP="002D75D4">
      <w:pPr>
        <w:pStyle w:val="Cartable"/>
        <w:spacing w:after="0" w:line="240" w:lineRule="auto"/>
        <w:ind w:left="360"/>
        <w:rPr>
          <w:rFonts w:ascii="Arial" w:hAnsi="Arial" w:cs="Arial"/>
        </w:rPr>
      </w:pPr>
    </w:p>
    <w:p w:rsidR="002D75D4" w:rsidRDefault="002D75D4" w:rsidP="002D75D4">
      <w:pPr>
        <w:pStyle w:val="Cartable"/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BFBFBF" w:themeFill="background1" w:themeFillShade="BF"/>
        <w:spacing w:after="0" w:line="240" w:lineRule="auto"/>
        <w:jc w:val="center"/>
        <w:rPr>
          <w:rFonts w:ascii="Arial" w:hAnsi="Arial" w:cs="Arial"/>
          <w:b/>
        </w:rPr>
      </w:pPr>
      <w:r w:rsidRPr="002D75D4">
        <w:rPr>
          <w:rFonts w:ascii="Arial" w:hAnsi="Arial" w:cs="Arial"/>
          <w:b/>
        </w:rPr>
        <w:t>Haut potentiel : quand les troubles s’en mêlent TSLA TDAH TSA</w:t>
      </w:r>
      <w:r>
        <w:rPr>
          <w:rFonts w:ascii="Arial" w:hAnsi="Arial" w:cs="Arial"/>
          <w:b/>
        </w:rPr>
        <w:t xml:space="preserve"> </w:t>
      </w:r>
    </w:p>
    <w:p w:rsidR="002D75D4" w:rsidRDefault="002D75D4" w:rsidP="002D75D4">
      <w:pPr>
        <w:pStyle w:val="Cartable"/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BFBFBF" w:themeFill="background1" w:themeFillShade="BF"/>
        <w:spacing w:after="0" w:line="240" w:lineRule="auto"/>
        <w:jc w:val="center"/>
        <w:rPr>
          <w:rFonts w:ascii="Arial" w:hAnsi="Arial" w:cs="Arial"/>
          <w:b/>
        </w:rPr>
      </w:pPr>
      <w:r w:rsidRPr="002D75D4">
        <w:rPr>
          <w:rFonts w:ascii="Arial" w:hAnsi="Arial" w:cs="Arial"/>
          <w:b/>
        </w:rPr>
        <w:t>Olivier REVOL</w:t>
      </w:r>
    </w:p>
    <w:p w:rsidR="002D75D4" w:rsidRDefault="002D75D4" w:rsidP="002D75D4">
      <w:pPr>
        <w:pStyle w:val="Cartable"/>
        <w:spacing w:after="0" w:line="240" w:lineRule="auto"/>
        <w:jc w:val="center"/>
        <w:rPr>
          <w:rFonts w:ascii="Arial" w:hAnsi="Arial" w:cs="Arial"/>
          <w:b/>
        </w:rPr>
      </w:pPr>
    </w:p>
    <w:p w:rsidR="002D75D4" w:rsidRDefault="002D75D4" w:rsidP="002D75D4">
      <w:pPr>
        <w:pStyle w:val="Cartable"/>
        <w:spacing w:after="0" w:line="240" w:lineRule="auto"/>
        <w:jc w:val="center"/>
        <w:rPr>
          <w:rFonts w:ascii="Arial" w:hAnsi="Arial" w:cs="Arial"/>
          <w:b/>
        </w:rPr>
      </w:pPr>
    </w:p>
    <w:p w:rsidR="002D75D4" w:rsidRDefault="007009C4" w:rsidP="002D75D4">
      <w:pPr>
        <w:pStyle w:val="Cartable"/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Accompagner l’enfant </w:t>
      </w:r>
      <w:r w:rsidR="00990B9C">
        <w:rPr>
          <w:rFonts w:ascii="Arial" w:hAnsi="Arial" w:cs="Arial"/>
          <w:b/>
        </w:rPr>
        <w:t>HP porteur du trouble du neuro-développement.</w:t>
      </w:r>
    </w:p>
    <w:p w:rsidR="00990B9C" w:rsidRDefault="00990B9C" w:rsidP="002D75D4">
      <w:pPr>
        <w:pStyle w:val="Cartable"/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Grand principe : </w:t>
      </w:r>
      <w:r w:rsidR="003056B5">
        <w:rPr>
          <w:rFonts w:ascii="Arial" w:hAnsi="Arial" w:cs="Arial"/>
          <w:b/>
        </w:rPr>
        <w:t xml:space="preserve">chercher à </w:t>
      </w:r>
      <w:r>
        <w:rPr>
          <w:rFonts w:ascii="Arial" w:hAnsi="Arial" w:cs="Arial"/>
          <w:b/>
        </w:rPr>
        <w:t xml:space="preserve">automatiser !! </w:t>
      </w:r>
    </w:p>
    <w:p w:rsidR="00990B9C" w:rsidRDefault="00990B9C" w:rsidP="002D75D4">
      <w:pPr>
        <w:pStyle w:val="Cartable"/>
        <w:spacing w:after="0" w:line="240" w:lineRule="auto"/>
        <w:jc w:val="center"/>
        <w:rPr>
          <w:rFonts w:ascii="Arial" w:hAnsi="Arial" w:cs="Arial"/>
          <w:b/>
        </w:rPr>
      </w:pPr>
    </w:p>
    <w:p w:rsidR="00990B9C" w:rsidRDefault="00990B9C" w:rsidP="00990B9C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Film : le français pas si compliqués </w:t>
      </w:r>
      <w:hyperlink r:id="rId29" w:history="1">
        <w:r w:rsidRPr="00363B35">
          <w:rPr>
            <w:rStyle w:val="Lienhypertexte"/>
            <w:rFonts w:ascii="Arial" w:hAnsi="Arial" w:cs="Arial"/>
          </w:rPr>
          <w:t>https://www.dailymotion.com/video/x2khbhr</w:t>
        </w:r>
      </w:hyperlink>
      <w:r>
        <w:rPr>
          <w:rFonts w:ascii="Arial" w:hAnsi="Arial" w:cs="Arial"/>
        </w:rPr>
        <w:t xml:space="preserve"> </w:t>
      </w:r>
    </w:p>
    <w:p w:rsidR="00990B9C" w:rsidRDefault="00990B9C" w:rsidP="002D75D4">
      <w:pPr>
        <w:pStyle w:val="Cartable"/>
        <w:spacing w:after="0" w:line="240" w:lineRule="auto"/>
        <w:jc w:val="center"/>
        <w:rPr>
          <w:rFonts w:ascii="Arial" w:hAnsi="Arial" w:cs="Arial"/>
          <w:b/>
        </w:rPr>
      </w:pPr>
    </w:p>
    <w:p w:rsidR="002D75D4" w:rsidRDefault="00990B9C" w:rsidP="00990B9C">
      <w:pPr>
        <w:pStyle w:val="Cartable"/>
        <w:spacing w:after="0" w:line="240" w:lineRule="auto"/>
        <w:rPr>
          <w:rFonts w:ascii="Arial" w:hAnsi="Arial" w:cs="Arial"/>
        </w:rPr>
      </w:pPr>
      <w:r w:rsidRPr="00990B9C">
        <w:rPr>
          <w:rFonts w:ascii="Arial" w:hAnsi="Arial" w:cs="Arial"/>
          <w:b/>
        </w:rPr>
        <w:t xml:space="preserve">Le </w:t>
      </w:r>
      <w:proofErr w:type="spellStart"/>
      <w:r w:rsidRPr="00990B9C">
        <w:rPr>
          <w:rFonts w:ascii="Arial" w:hAnsi="Arial" w:cs="Arial"/>
          <w:b/>
        </w:rPr>
        <w:t>neurodéveloppement</w:t>
      </w:r>
      <w:proofErr w:type="spellEnd"/>
      <w:r>
        <w:rPr>
          <w:rFonts w:ascii="Arial" w:hAnsi="Arial" w:cs="Arial"/>
        </w:rPr>
        <w:t> : Ensemble des mécanismes qui structurent la mise en place des réseaux du cerveau impliqués dans la motricité, la vision, l’audition, le langage ou les interactions sociales</w:t>
      </w:r>
    </w:p>
    <w:p w:rsidR="00990B9C" w:rsidRDefault="00990B9C" w:rsidP="00990B9C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Altération d’un ou plusieurs de ces réseaux : troubles du langage – troubles des apprentissages – difficulté à communiquer ou à interagir avec l’entourage – dysphasie – </w:t>
      </w:r>
      <w:proofErr w:type="spellStart"/>
      <w:r>
        <w:rPr>
          <w:rFonts w:ascii="Arial" w:hAnsi="Arial" w:cs="Arial"/>
        </w:rPr>
        <w:t>tsla</w:t>
      </w:r>
      <w:proofErr w:type="spellEnd"/>
      <w:r>
        <w:rPr>
          <w:rFonts w:ascii="Arial" w:hAnsi="Arial" w:cs="Arial"/>
        </w:rPr>
        <w:t xml:space="preserve"> - </w:t>
      </w:r>
    </w:p>
    <w:p w:rsidR="00990B9C" w:rsidRDefault="00990B9C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990B9C" w:rsidRDefault="00990B9C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990B9C" w:rsidRDefault="00990B9C" w:rsidP="00990B9C">
      <w:pPr>
        <w:pStyle w:val="Cartable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CF4EB2">
        <w:rPr>
          <w:rFonts w:ascii="Arial" w:hAnsi="Arial" w:cs="Arial"/>
          <w:b/>
        </w:rPr>
        <w:t>es enfants qui présentent 3 caractéristiques </w:t>
      </w:r>
      <w:r>
        <w:rPr>
          <w:rFonts w:ascii="Arial" w:hAnsi="Arial" w:cs="Arial"/>
        </w:rPr>
        <w:t xml:space="preserve">: </w:t>
      </w:r>
    </w:p>
    <w:p w:rsidR="00990B9C" w:rsidRDefault="00990B9C" w:rsidP="00990B9C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Précocité intellectuelle QI précoce à 130 – insistance à se </w:t>
      </w:r>
      <w:r w:rsidR="00CF4EB2">
        <w:rPr>
          <w:rFonts w:ascii="Arial" w:hAnsi="Arial" w:cs="Arial"/>
        </w:rPr>
        <w:t>débrouiller -</w:t>
      </w:r>
      <w:r>
        <w:rPr>
          <w:rFonts w:ascii="Arial" w:hAnsi="Arial" w:cs="Arial"/>
        </w:rPr>
        <w:t xml:space="preserve"> rage de maitriser selon Winner 1997</w:t>
      </w:r>
    </w:p>
    <w:p w:rsidR="00990B9C" w:rsidRDefault="00CF4EB2" w:rsidP="00990B9C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Qi hétérogènes – plus performant dans compréhension et similitudes mais moins </w:t>
      </w:r>
      <w:proofErr w:type="spellStart"/>
      <w:r>
        <w:rPr>
          <w:rFonts w:ascii="Arial" w:hAnsi="Arial" w:cs="Arial"/>
        </w:rPr>
        <w:t>oour</w:t>
      </w:r>
      <w:proofErr w:type="spellEnd"/>
      <w:r>
        <w:rPr>
          <w:rFonts w:ascii="Arial" w:hAnsi="Arial" w:cs="Arial"/>
        </w:rPr>
        <w:t xml:space="preserve"> épreuves chiffres et codes. </w:t>
      </w:r>
    </w:p>
    <w:p w:rsidR="00990B9C" w:rsidRDefault="00990B9C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990B9C" w:rsidRDefault="00990B9C" w:rsidP="00990B9C">
      <w:pPr>
        <w:pStyle w:val="Cartable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CF4EB2">
        <w:rPr>
          <w:rFonts w:ascii="Arial" w:hAnsi="Arial" w:cs="Arial"/>
          <w:b/>
        </w:rPr>
        <w:t xml:space="preserve">Un HP peut masquer autre chose comme </w:t>
      </w:r>
      <w:proofErr w:type="gramStart"/>
      <w:r w:rsidRPr="00CF4EB2">
        <w:rPr>
          <w:rFonts w:ascii="Arial" w:hAnsi="Arial" w:cs="Arial"/>
          <w:b/>
        </w:rPr>
        <w:t>TND</w:t>
      </w:r>
      <w:r>
        <w:rPr>
          <w:rFonts w:ascii="Arial" w:hAnsi="Arial" w:cs="Arial"/>
        </w:rPr>
        <w:t xml:space="preserve"> </w:t>
      </w:r>
      <w:r w:rsidR="00CF4EB2">
        <w:rPr>
          <w:rFonts w:ascii="Arial" w:hAnsi="Arial" w:cs="Arial"/>
        </w:rPr>
        <w:t xml:space="preserve"> et</w:t>
      </w:r>
      <w:proofErr w:type="gramEnd"/>
      <w:r w:rsidR="00CF4EB2">
        <w:rPr>
          <w:rFonts w:ascii="Arial" w:hAnsi="Arial" w:cs="Arial"/>
        </w:rPr>
        <w:t xml:space="preserve"> c’est </w:t>
      </w:r>
      <w:r>
        <w:rPr>
          <w:rFonts w:ascii="Arial" w:hAnsi="Arial" w:cs="Arial"/>
        </w:rPr>
        <w:t xml:space="preserve">quelque chose qui va durer. Développement du cerveau d’arrière en avant jusqu’à 25 ans. On reste HP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 xml:space="preserve"> toute sa vie. </w:t>
      </w:r>
    </w:p>
    <w:p w:rsidR="00CF4EB2" w:rsidRDefault="00CF4EB2" w:rsidP="00CF4EB2">
      <w:pPr>
        <w:pStyle w:val="Cartable"/>
        <w:spacing w:after="0" w:line="240" w:lineRule="auto"/>
        <w:rPr>
          <w:rFonts w:ascii="Arial" w:hAnsi="Arial" w:cs="Arial"/>
        </w:rPr>
      </w:pPr>
    </w:p>
    <w:p w:rsidR="00CF4EB2" w:rsidRDefault="00CF4EB2" w:rsidP="00CF4EB2">
      <w:pPr>
        <w:pStyle w:val="Cartable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Toutes les régions du cortex sont utilisées donc va plus vite dans le traitement de l’information : démarche analytique insuffisante car vision globale. Avec pensée en arborescence. </w:t>
      </w:r>
    </w:p>
    <w:p w:rsidR="00CF4EB2" w:rsidRDefault="00CF4EB2" w:rsidP="00CF4EB2">
      <w:pPr>
        <w:pStyle w:val="Paragraphedeliste"/>
        <w:rPr>
          <w:rFonts w:ascii="Arial" w:hAnsi="Arial" w:cs="Arial"/>
        </w:rPr>
      </w:pPr>
    </w:p>
    <w:p w:rsidR="00CF4EB2" w:rsidRDefault="00CF4EB2" w:rsidP="00CF4EB2">
      <w:pPr>
        <w:pStyle w:val="Cartable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EHP + :</w:t>
      </w:r>
    </w:p>
    <w:p w:rsidR="00CF4EB2" w:rsidRDefault="00CF4EB2" w:rsidP="00CF4EB2">
      <w:pPr>
        <w:pStyle w:val="Cartable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Dyslexie </w:t>
      </w:r>
    </w:p>
    <w:p w:rsidR="00CF4EB2" w:rsidRDefault="00CF4EB2" w:rsidP="00CF4EB2">
      <w:pPr>
        <w:pStyle w:val="Cartable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Dyspraxie </w:t>
      </w:r>
    </w:p>
    <w:p w:rsidR="00CF4EB2" w:rsidRDefault="00CF4EB2" w:rsidP="00CF4EB2">
      <w:pPr>
        <w:pStyle w:val="Cartable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Dysgraphie </w:t>
      </w:r>
    </w:p>
    <w:p w:rsidR="00CF4EB2" w:rsidRDefault="00CF4EB2" w:rsidP="00CF4EB2">
      <w:pPr>
        <w:pStyle w:val="Cartable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TDAH </w:t>
      </w:r>
    </w:p>
    <w:p w:rsidR="00CF4EB2" w:rsidRDefault="00CF4EB2" w:rsidP="00CF4EB2">
      <w:pPr>
        <w:pStyle w:val="Cartable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TSA </w:t>
      </w:r>
    </w:p>
    <w:p w:rsidR="00CF4EB2" w:rsidRDefault="00CF4EB2" w:rsidP="00CF4EB2">
      <w:pPr>
        <w:pStyle w:val="Cartable"/>
        <w:spacing w:after="0" w:line="240" w:lineRule="auto"/>
        <w:rPr>
          <w:rFonts w:ascii="Arial" w:hAnsi="Arial" w:cs="Arial"/>
        </w:rPr>
      </w:pPr>
      <w:r w:rsidRPr="00CF4EB2">
        <w:rPr>
          <w:rFonts w:ascii="Arial" w:hAnsi="Arial" w:cs="Arial"/>
        </w:rPr>
        <w:t xml:space="preserve">Mais des fois pas repérer que ce soit HP ou trouble. Conséquence : mauvaise image de soi – capacité intellectuelle sous-estimés – des fois ni en réussite ni en échec </w:t>
      </w:r>
      <w:r>
        <w:rPr>
          <w:rFonts w:ascii="Arial" w:hAnsi="Arial" w:cs="Arial"/>
        </w:rPr>
        <w:t>–</w:t>
      </w:r>
      <w:r w:rsidRPr="00CF4EB2">
        <w:rPr>
          <w:rFonts w:ascii="Arial" w:hAnsi="Arial" w:cs="Arial"/>
        </w:rPr>
        <w:t xml:space="preserve"> </w:t>
      </w:r>
    </w:p>
    <w:p w:rsidR="00CF4EB2" w:rsidRDefault="00CF4EB2" w:rsidP="00CF4EB2">
      <w:pPr>
        <w:pStyle w:val="Cartable"/>
        <w:spacing w:after="0" w:line="240" w:lineRule="auto"/>
        <w:rPr>
          <w:rFonts w:ascii="Arial" w:hAnsi="Arial" w:cs="Arial"/>
        </w:rPr>
      </w:pPr>
    </w:p>
    <w:p w:rsidR="00CF4EB2" w:rsidRDefault="00CF4EB2" w:rsidP="00CF4EB2">
      <w:pPr>
        <w:pStyle w:val="Cartable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Les enfants </w:t>
      </w:r>
      <w:proofErr w:type="spellStart"/>
      <w:r>
        <w:rPr>
          <w:rFonts w:ascii="Arial" w:hAnsi="Arial" w:cs="Arial"/>
        </w:rPr>
        <w:t>dys</w:t>
      </w:r>
      <w:proofErr w:type="spellEnd"/>
      <w:r>
        <w:rPr>
          <w:rFonts w:ascii="Arial" w:hAnsi="Arial" w:cs="Arial"/>
        </w:rPr>
        <w:t xml:space="preserve"> et </w:t>
      </w:r>
      <w:proofErr w:type="spellStart"/>
      <w:r>
        <w:rPr>
          <w:rFonts w:ascii="Arial" w:hAnsi="Arial" w:cs="Arial"/>
        </w:rPr>
        <w:t>TDAH</w:t>
      </w:r>
      <w:proofErr w:type="spellEnd"/>
      <w:r>
        <w:rPr>
          <w:rFonts w:ascii="Arial" w:hAnsi="Arial" w:cs="Arial"/>
        </w:rPr>
        <w:t xml:space="preserve"> : ¼ d’une classe. </w:t>
      </w:r>
      <w:r w:rsidR="00A64418">
        <w:rPr>
          <w:rFonts w:ascii="Arial" w:hAnsi="Arial" w:cs="Arial"/>
        </w:rPr>
        <w:t xml:space="preserve">Quand tut en même : épuisement au niveau attentionnel du coup impact sur dyslexie. Peuvent aussi avoir un trouble </w:t>
      </w:r>
      <w:proofErr w:type="spellStart"/>
      <w:r w:rsidR="00A64418">
        <w:rPr>
          <w:rFonts w:ascii="Arial" w:hAnsi="Arial" w:cs="Arial"/>
        </w:rPr>
        <w:t>visio</w:t>
      </w:r>
      <w:proofErr w:type="spellEnd"/>
      <w:r w:rsidR="00A64418">
        <w:rPr>
          <w:rFonts w:ascii="Arial" w:hAnsi="Arial" w:cs="Arial"/>
        </w:rPr>
        <w:t xml:space="preserve"> attentionnel en sautant des lignes. </w:t>
      </w:r>
    </w:p>
    <w:p w:rsidR="00A64418" w:rsidRDefault="00A64418" w:rsidP="00CF4EB2">
      <w:pPr>
        <w:pStyle w:val="Cartable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TDA/H : filles ont trouble d’attention sans hyperactivité. </w:t>
      </w:r>
    </w:p>
    <w:p w:rsidR="00A64418" w:rsidRDefault="00A64418" w:rsidP="00A64418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Ils n’aiment pas les tâches répétitives – les consignes – pb d’écriture – sentiment d’injustice – s’isole perte d’estime de moi – échec scolaire </w:t>
      </w:r>
    </w:p>
    <w:p w:rsidR="00A64418" w:rsidRDefault="00A64418" w:rsidP="00A64418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Intolérance au délai : sélection d’activités générant un plaisir immédiat comme les jeux vidéos </w:t>
      </w:r>
    </w:p>
    <w:p w:rsidR="00EE72A6" w:rsidRDefault="00A64418" w:rsidP="00A64418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TDAH : pensées aléatoires</w:t>
      </w:r>
      <w:r w:rsidR="00EE72A6">
        <w:rPr>
          <w:rFonts w:ascii="Arial" w:hAnsi="Arial" w:cs="Arial"/>
        </w:rPr>
        <w:t xml:space="preserve"> donc ne se souvient pas des questions posées </w:t>
      </w:r>
    </w:p>
    <w:p w:rsidR="00EE72A6" w:rsidRDefault="00EE72A6" w:rsidP="00A64418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Distrait – mais pas toujours et pas depuis toujours. </w:t>
      </w:r>
    </w:p>
    <w:p w:rsidR="00EE72A6" w:rsidRDefault="00EE72A6" w:rsidP="00A64418">
      <w:pPr>
        <w:pStyle w:val="Cartable"/>
        <w:spacing w:after="0" w:line="240" w:lineRule="auto"/>
        <w:rPr>
          <w:rFonts w:ascii="Arial" w:hAnsi="Arial" w:cs="Arial"/>
        </w:rPr>
      </w:pPr>
    </w:p>
    <w:p w:rsidR="00A64418" w:rsidRDefault="00EE72A6" w:rsidP="00EE72A6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Contrat de comportement </w:t>
      </w:r>
    </w:p>
    <w:p w:rsidR="00EE72A6" w:rsidRDefault="00EE72A6" w:rsidP="00EE72A6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Entrainer les compétences sociales </w:t>
      </w:r>
    </w:p>
    <w:p w:rsidR="00EE72A6" w:rsidRDefault="00EE72A6" w:rsidP="00EE72A6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Tuteur avec renforcement positif avec ses pairs </w:t>
      </w:r>
      <w:proofErr w:type="gramStart"/>
      <w:r>
        <w:rPr>
          <w:rFonts w:ascii="Arial" w:hAnsi="Arial" w:cs="Arial"/>
        </w:rPr>
        <w:t>( TDAH</w:t>
      </w:r>
      <w:proofErr w:type="gramEnd"/>
      <w:r>
        <w:rPr>
          <w:rFonts w:ascii="Arial" w:hAnsi="Arial" w:cs="Arial"/>
        </w:rPr>
        <w:t xml:space="preserve">) </w:t>
      </w:r>
    </w:p>
    <w:p w:rsidR="00EE72A6" w:rsidRDefault="00EE72A6" w:rsidP="00EE72A6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HP guidance par l’enseignant </w:t>
      </w:r>
    </w:p>
    <w:p w:rsidR="00EE72A6" w:rsidRDefault="00EE72A6" w:rsidP="00EE72A6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HP faire quelque chose d’autre en travaillant </w:t>
      </w:r>
    </w:p>
    <w:p w:rsidR="00EE72A6" w:rsidRDefault="00EE72A6" w:rsidP="00EE72A6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HP : par défis avec quizz par exemple. </w:t>
      </w:r>
    </w:p>
    <w:p w:rsidR="00EE72A6" w:rsidRDefault="00EE72A6" w:rsidP="00EE72A6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TDAH stimuler et proposer des activités captivantes sur court terme </w:t>
      </w:r>
    </w:p>
    <w:p w:rsidR="00EE72A6" w:rsidRPr="00EE72A6" w:rsidRDefault="003056B5" w:rsidP="00EE72A6">
      <w:pPr>
        <w:pStyle w:val="Cartable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Mémoire de travail : 20s pour écouter et traiter information. Mais TDAH altération de la mémoire de travail.</w:t>
      </w:r>
    </w:p>
    <w:p w:rsidR="00A64418" w:rsidRPr="00CF4EB2" w:rsidRDefault="00A64418" w:rsidP="00A64418">
      <w:pPr>
        <w:pStyle w:val="Cartable"/>
        <w:spacing w:after="0" w:line="240" w:lineRule="auto"/>
        <w:rPr>
          <w:rFonts w:ascii="Arial" w:hAnsi="Arial" w:cs="Arial"/>
        </w:rPr>
      </w:pPr>
    </w:p>
    <w:p w:rsidR="00990B9C" w:rsidRDefault="00990B9C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990B9C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Filles !!!! il y en a !!! </w:t>
      </w: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1BB50BBC" wp14:editId="0B8FDD0E">
            <wp:simplePos x="0" y="0"/>
            <wp:positionH relativeFrom="margin">
              <wp:posOffset>-526415</wp:posOffset>
            </wp:positionH>
            <wp:positionV relativeFrom="paragraph">
              <wp:posOffset>196850</wp:posOffset>
            </wp:positionV>
            <wp:extent cx="6697980" cy="4268144"/>
            <wp:effectExtent l="0" t="0" r="762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7" t="18816" r="16073" b="13246"/>
                    <a:stretch/>
                  </pic:blipFill>
                  <pic:spPr bwMode="auto">
                    <a:xfrm>
                      <a:off x="0" y="0"/>
                      <a:ext cx="6697980" cy="4268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8B65FE" w:rsidRDefault="008B65FE" w:rsidP="008B65FE">
      <w:pPr>
        <w:pStyle w:val="Cartable"/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BFBFBF" w:themeFill="background1" w:themeFillShade="BF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Quelles ressources pour la personnalisation des parcours des EHP </w:t>
      </w:r>
    </w:p>
    <w:p w:rsidR="008B65FE" w:rsidRDefault="008B65FE" w:rsidP="008B65FE">
      <w:pPr>
        <w:pStyle w:val="Cartable"/>
        <w:spacing w:after="0" w:line="240" w:lineRule="auto"/>
        <w:jc w:val="center"/>
        <w:rPr>
          <w:rFonts w:ascii="Arial" w:hAnsi="Arial" w:cs="Arial"/>
        </w:rPr>
      </w:pPr>
    </w:p>
    <w:p w:rsidR="00990B9C" w:rsidRDefault="00B76889" w:rsidP="00990B9C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Grille d’observation présentes sur le VADEMECUM EHP</w:t>
      </w:r>
    </w:p>
    <w:p w:rsidR="00B76889" w:rsidRDefault="00B76889" w:rsidP="00990B9C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Avec fiche</w:t>
      </w:r>
      <w:r w:rsidR="00F943E5">
        <w:rPr>
          <w:rFonts w:ascii="Arial" w:hAnsi="Arial" w:cs="Arial"/>
        </w:rPr>
        <w:t xml:space="preserve"> ressources</w:t>
      </w:r>
      <w:r>
        <w:rPr>
          <w:rFonts w:ascii="Arial" w:hAnsi="Arial" w:cs="Arial"/>
        </w:rPr>
        <w:t xml:space="preserve"> d’enrichissement de différenciation = où ? </w:t>
      </w:r>
    </w:p>
    <w:p w:rsidR="00B76889" w:rsidRDefault="00B76889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B76889" w:rsidRDefault="00B76889" w:rsidP="00990B9C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Ne pas</w:t>
      </w:r>
      <w:r w:rsidR="00E10D13">
        <w:rPr>
          <w:rFonts w:ascii="Arial" w:hAnsi="Arial" w:cs="Arial"/>
        </w:rPr>
        <w:t xml:space="preserve"> avoir</w:t>
      </w:r>
      <w:r>
        <w:rPr>
          <w:rFonts w:ascii="Arial" w:hAnsi="Arial" w:cs="Arial"/>
        </w:rPr>
        <w:t xml:space="preserve"> peur de mettre plusieurs EHP ensemble dans une même classe. </w:t>
      </w:r>
    </w:p>
    <w:p w:rsidR="00B76889" w:rsidRPr="00990B9C" w:rsidRDefault="00B76889" w:rsidP="00990B9C">
      <w:pPr>
        <w:pStyle w:val="Cartable"/>
        <w:spacing w:after="0" w:line="240" w:lineRule="auto"/>
        <w:rPr>
          <w:rFonts w:ascii="Arial" w:hAnsi="Arial" w:cs="Arial"/>
        </w:rPr>
      </w:pPr>
    </w:p>
    <w:p w:rsidR="002D75D4" w:rsidRPr="002D75D4" w:rsidRDefault="00E10D13" w:rsidP="00E10D13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EDT à réfléchir !! durant évaluation et examens : réfléchir à allègement aussi. </w:t>
      </w:r>
    </w:p>
    <w:p w:rsidR="002D75D4" w:rsidRDefault="002D75D4" w:rsidP="002D75D4">
      <w:pPr>
        <w:pStyle w:val="Cartable"/>
        <w:spacing w:after="0" w:line="240" w:lineRule="auto"/>
        <w:rPr>
          <w:rFonts w:ascii="Arial" w:hAnsi="Arial" w:cs="Arial"/>
        </w:rPr>
      </w:pPr>
    </w:p>
    <w:p w:rsidR="002D75D4" w:rsidRDefault="00E10D13" w:rsidP="002D75D4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Comment tu sais ? comment tu sais que tu sais ? comment tu as fait ?  </w:t>
      </w:r>
      <w:proofErr w:type="gramStart"/>
      <w:r>
        <w:rPr>
          <w:rFonts w:ascii="Arial" w:hAnsi="Arial" w:cs="Arial"/>
        </w:rPr>
        <w:t>au</w:t>
      </w:r>
      <w:proofErr w:type="gramEnd"/>
      <w:r>
        <w:rPr>
          <w:rFonts w:ascii="Arial" w:hAnsi="Arial" w:cs="Arial"/>
        </w:rPr>
        <w:t xml:space="preserve"> sujet de l’organisation du matériel </w:t>
      </w:r>
      <w:proofErr w:type="spellStart"/>
      <w:r>
        <w:rPr>
          <w:rFonts w:ascii="Arial" w:hAnsi="Arial" w:cs="Arial"/>
        </w:rPr>
        <w:t>méthodo</w:t>
      </w:r>
      <w:proofErr w:type="spellEnd"/>
      <w:r>
        <w:rPr>
          <w:rFonts w:ascii="Arial" w:hAnsi="Arial" w:cs="Arial"/>
        </w:rPr>
        <w:t xml:space="preserve">? de l’organisation dans l’espace ? lui faire prendre conscience des attendus de l’enseignant. </w:t>
      </w:r>
    </w:p>
    <w:p w:rsidR="00E10D13" w:rsidRDefault="00E10D13" w:rsidP="002D75D4">
      <w:pPr>
        <w:pStyle w:val="Cartable"/>
        <w:spacing w:after="0" w:line="240" w:lineRule="auto"/>
        <w:rPr>
          <w:rFonts w:ascii="Arial" w:hAnsi="Arial" w:cs="Arial"/>
        </w:rPr>
      </w:pPr>
    </w:p>
    <w:p w:rsidR="00E10D13" w:rsidRDefault="00E10D13" w:rsidP="002D75D4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Attention au </w:t>
      </w:r>
      <w:r w:rsidR="00F943E5">
        <w:rPr>
          <w:rFonts w:ascii="Arial" w:hAnsi="Arial" w:cs="Arial"/>
        </w:rPr>
        <w:t>souffre-douleur</w:t>
      </w:r>
      <w:r>
        <w:rPr>
          <w:rFonts w:ascii="Arial" w:hAnsi="Arial" w:cs="Arial"/>
        </w:rPr>
        <w:t xml:space="preserve"> et au harcèlement. </w:t>
      </w:r>
    </w:p>
    <w:p w:rsidR="00E10D13" w:rsidRDefault="00E10D13" w:rsidP="002D75D4">
      <w:pPr>
        <w:pStyle w:val="Cartable"/>
        <w:spacing w:after="0" w:line="240" w:lineRule="auto"/>
        <w:rPr>
          <w:rFonts w:ascii="Arial" w:hAnsi="Arial" w:cs="Arial"/>
        </w:rPr>
      </w:pPr>
    </w:p>
    <w:p w:rsidR="00F943E5" w:rsidRDefault="00E10D13" w:rsidP="002D75D4">
      <w:pPr>
        <w:pStyle w:val="Cartable"/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Sketchnoting</w:t>
      </w:r>
      <w:proofErr w:type="spellEnd"/>
      <w:r>
        <w:rPr>
          <w:rFonts w:ascii="Arial" w:hAnsi="Arial" w:cs="Arial"/>
        </w:rPr>
        <w:t xml:space="preserve"> : carnet de </w:t>
      </w:r>
      <w:r w:rsidR="0047328E">
        <w:rPr>
          <w:rFonts w:ascii="Arial" w:hAnsi="Arial" w:cs="Arial"/>
        </w:rPr>
        <w:t>griffonnage</w:t>
      </w:r>
      <w:r>
        <w:rPr>
          <w:rFonts w:ascii="Arial" w:hAnsi="Arial" w:cs="Arial"/>
        </w:rPr>
        <w:t xml:space="preserve"> + prise de note allégée </w:t>
      </w:r>
      <w:r w:rsidR="00F943E5">
        <w:rPr>
          <w:rFonts w:ascii="Arial" w:hAnsi="Arial" w:cs="Arial"/>
        </w:rPr>
        <w:t xml:space="preserve">+ leur demander de réaliser un poster avec la notion et leur stratégie et méthode pour réussir. Atelier </w:t>
      </w:r>
      <w:proofErr w:type="spellStart"/>
      <w:r w:rsidR="00F943E5">
        <w:rPr>
          <w:rFonts w:ascii="Arial" w:hAnsi="Arial" w:cs="Arial"/>
        </w:rPr>
        <w:t>canopé</w:t>
      </w:r>
      <w:proofErr w:type="spellEnd"/>
      <w:r w:rsidR="00F943E5">
        <w:rPr>
          <w:rFonts w:ascii="Arial" w:hAnsi="Arial" w:cs="Arial"/>
        </w:rPr>
        <w:t xml:space="preserve"> en mars sur le </w:t>
      </w:r>
      <w:proofErr w:type="spellStart"/>
      <w:r w:rsidR="00F943E5">
        <w:rPr>
          <w:rFonts w:ascii="Arial" w:hAnsi="Arial" w:cs="Arial"/>
        </w:rPr>
        <w:t>sketchnoting</w:t>
      </w:r>
      <w:proofErr w:type="spellEnd"/>
      <w:r w:rsidR="00F943E5">
        <w:rPr>
          <w:rFonts w:ascii="Arial" w:hAnsi="Arial" w:cs="Arial"/>
        </w:rPr>
        <w:t xml:space="preserve">. </w:t>
      </w:r>
    </w:p>
    <w:p w:rsidR="00F943E5" w:rsidRDefault="00F943E5" w:rsidP="002D75D4">
      <w:pPr>
        <w:pStyle w:val="Cartable"/>
        <w:spacing w:after="0" w:line="240" w:lineRule="auto"/>
        <w:rPr>
          <w:rFonts w:ascii="Arial" w:hAnsi="Arial" w:cs="Arial"/>
        </w:rPr>
      </w:pPr>
    </w:p>
    <w:p w:rsidR="00F943E5" w:rsidRDefault="00F943E5" w:rsidP="002D75D4">
      <w:pPr>
        <w:pStyle w:val="Cartable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Carte heuristique pour organiser sa pensée. </w:t>
      </w:r>
    </w:p>
    <w:p w:rsidR="00F943E5" w:rsidRDefault="00F943E5" w:rsidP="002D75D4">
      <w:pPr>
        <w:pStyle w:val="Cartable"/>
        <w:spacing w:after="0" w:line="240" w:lineRule="auto"/>
        <w:rPr>
          <w:rFonts w:ascii="Arial" w:hAnsi="Arial" w:cs="Arial"/>
        </w:rPr>
      </w:pPr>
    </w:p>
    <w:p w:rsidR="00F943E5" w:rsidRPr="00D67970" w:rsidRDefault="00F943E5" w:rsidP="002D75D4">
      <w:pPr>
        <w:pStyle w:val="Cartable"/>
        <w:spacing w:after="0" w:line="240" w:lineRule="auto"/>
        <w:rPr>
          <w:rFonts w:ascii="Arial" w:hAnsi="Arial" w:cs="Arial"/>
        </w:rPr>
      </w:pPr>
    </w:p>
    <w:sectPr w:rsidR="00F943E5" w:rsidRPr="00D67970" w:rsidSect="00482517">
      <w:pgSz w:w="11906" w:h="16838"/>
      <w:pgMar w:top="567" w:right="1417" w:bottom="568" w:left="1417" w:header="709" w:footer="709" w:gutter="0"/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lleAllureGS">
    <w:altName w:val="Tw Cen MT Condensed Extra Bold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F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922B0"/>
    <w:multiLevelType w:val="hybridMultilevel"/>
    <w:tmpl w:val="ED8E0F56"/>
    <w:lvl w:ilvl="0" w:tplc="040C0003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" w15:restartNumberingAfterBreak="0">
    <w:nsid w:val="4221240B"/>
    <w:multiLevelType w:val="hybridMultilevel"/>
    <w:tmpl w:val="8C60CE52"/>
    <w:lvl w:ilvl="0" w:tplc="4EFA4D32">
      <w:start w:val="11"/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D29616">
      <w:start w:val="2"/>
      <w:numFmt w:val="bullet"/>
      <w:lvlText w:val="-"/>
      <w:lvlJc w:val="left"/>
      <w:pPr>
        <w:ind w:left="2160" w:hanging="360"/>
      </w:pPr>
      <w:rPr>
        <w:rFonts w:ascii="Arial" w:eastAsia="Calibri" w:hAnsi="Arial" w:cs="Aria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FD7B38"/>
    <w:multiLevelType w:val="hybridMultilevel"/>
    <w:tmpl w:val="831C4428"/>
    <w:lvl w:ilvl="0" w:tplc="EC9238B2">
      <w:start w:val="11"/>
      <w:numFmt w:val="bullet"/>
      <w:lvlText w:val=""/>
      <w:lvlJc w:val="left"/>
      <w:pPr>
        <w:ind w:left="1068" w:hanging="360"/>
      </w:pPr>
      <w:rPr>
        <w:rFonts w:ascii="Wingdings" w:eastAsia="Calibri" w:hAnsi="Wingdings" w:cs="Aria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6BBD7775"/>
    <w:multiLevelType w:val="hybridMultilevel"/>
    <w:tmpl w:val="AF4CA7E4"/>
    <w:lvl w:ilvl="0" w:tplc="2C5656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090"/>
    <w:rsid w:val="00002084"/>
    <w:rsid w:val="00005205"/>
    <w:rsid w:val="00026B2D"/>
    <w:rsid w:val="00031923"/>
    <w:rsid w:val="00032339"/>
    <w:rsid w:val="0003538D"/>
    <w:rsid w:val="000536F1"/>
    <w:rsid w:val="00057FD6"/>
    <w:rsid w:val="00062363"/>
    <w:rsid w:val="0007198D"/>
    <w:rsid w:val="00073E1E"/>
    <w:rsid w:val="00084704"/>
    <w:rsid w:val="00087FB4"/>
    <w:rsid w:val="000B197E"/>
    <w:rsid w:val="000D44B0"/>
    <w:rsid w:val="000D4CA5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7292"/>
    <w:rsid w:val="0018578F"/>
    <w:rsid w:val="00192F72"/>
    <w:rsid w:val="001C0EDB"/>
    <w:rsid w:val="001C7C50"/>
    <w:rsid w:val="001F4971"/>
    <w:rsid w:val="002037B3"/>
    <w:rsid w:val="00217BC4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2D75D4"/>
    <w:rsid w:val="003056B5"/>
    <w:rsid w:val="00314605"/>
    <w:rsid w:val="00314D44"/>
    <w:rsid w:val="00316E06"/>
    <w:rsid w:val="003253DD"/>
    <w:rsid w:val="00336682"/>
    <w:rsid w:val="00367C72"/>
    <w:rsid w:val="00374A9E"/>
    <w:rsid w:val="00394626"/>
    <w:rsid w:val="003B4595"/>
    <w:rsid w:val="003C5858"/>
    <w:rsid w:val="003C7563"/>
    <w:rsid w:val="003E5244"/>
    <w:rsid w:val="003F0090"/>
    <w:rsid w:val="003F09CC"/>
    <w:rsid w:val="00412B56"/>
    <w:rsid w:val="00422386"/>
    <w:rsid w:val="00431AFD"/>
    <w:rsid w:val="004439DF"/>
    <w:rsid w:val="00460428"/>
    <w:rsid w:val="0047328E"/>
    <w:rsid w:val="00482517"/>
    <w:rsid w:val="00490966"/>
    <w:rsid w:val="00495CA4"/>
    <w:rsid w:val="004B32AD"/>
    <w:rsid w:val="004F02E3"/>
    <w:rsid w:val="004F1F8D"/>
    <w:rsid w:val="0052089B"/>
    <w:rsid w:val="00520DEA"/>
    <w:rsid w:val="005272FF"/>
    <w:rsid w:val="00533911"/>
    <w:rsid w:val="00535536"/>
    <w:rsid w:val="00542B16"/>
    <w:rsid w:val="0055212F"/>
    <w:rsid w:val="005722A6"/>
    <w:rsid w:val="005810DA"/>
    <w:rsid w:val="005879A3"/>
    <w:rsid w:val="005C7FC2"/>
    <w:rsid w:val="00613ABB"/>
    <w:rsid w:val="0062153D"/>
    <w:rsid w:val="0062626B"/>
    <w:rsid w:val="00636FBC"/>
    <w:rsid w:val="00643F62"/>
    <w:rsid w:val="006537C3"/>
    <w:rsid w:val="00653BF0"/>
    <w:rsid w:val="00685DD5"/>
    <w:rsid w:val="006C5A12"/>
    <w:rsid w:val="006C6B0B"/>
    <w:rsid w:val="006C74BD"/>
    <w:rsid w:val="006D25CF"/>
    <w:rsid w:val="006E6473"/>
    <w:rsid w:val="007009C4"/>
    <w:rsid w:val="0071246B"/>
    <w:rsid w:val="0072281C"/>
    <w:rsid w:val="007229E0"/>
    <w:rsid w:val="00726172"/>
    <w:rsid w:val="00731354"/>
    <w:rsid w:val="00732B53"/>
    <w:rsid w:val="00761E84"/>
    <w:rsid w:val="00762CD0"/>
    <w:rsid w:val="00777BE8"/>
    <w:rsid w:val="00784E38"/>
    <w:rsid w:val="007A6120"/>
    <w:rsid w:val="007A6EB7"/>
    <w:rsid w:val="007C4470"/>
    <w:rsid w:val="007D2C10"/>
    <w:rsid w:val="007D522F"/>
    <w:rsid w:val="007E5B9F"/>
    <w:rsid w:val="00806170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B65FE"/>
    <w:rsid w:val="008C5275"/>
    <w:rsid w:val="008D550D"/>
    <w:rsid w:val="008E0AAE"/>
    <w:rsid w:val="008E15FE"/>
    <w:rsid w:val="00915BC1"/>
    <w:rsid w:val="00930452"/>
    <w:rsid w:val="00931554"/>
    <w:rsid w:val="00932F4B"/>
    <w:rsid w:val="00933CC6"/>
    <w:rsid w:val="009372DC"/>
    <w:rsid w:val="00945D6F"/>
    <w:rsid w:val="00946731"/>
    <w:rsid w:val="00982B0D"/>
    <w:rsid w:val="00986B44"/>
    <w:rsid w:val="00987536"/>
    <w:rsid w:val="00990B9C"/>
    <w:rsid w:val="009A3916"/>
    <w:rsid w:val="009B2F9D"/>
    <w:rsid w:val="009D13C1"/>
    <w:rsid w:val="009F2151"/>
    <w:rsid w:val="009F3B42"/>
    <w:rsid w:val="00A3423C"/>
    <w:rsid w:val="00A54A51"/>
    <w:rsid w:val="00A604BB"/>
    <w:rsid w:val="00A64418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B0262A"/>
    <w:rsid w:val="00B06DB2"/>
    <w:rsid w:val="00B2319F"/>
    <w:rsid w:val="00B37E57"/>
    <w:rsid w:val="00B45DFE"/>
    <w:rsid w:val="00B66B10"/>
    <w:rsid w:val="00B670B8"/>
    <w:rsid w:val="00B736E5"/>
    <w:rsid w:val="00B73E48"/>
    <w:rsid w:val="00B76889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F1C0D"/>
    <w:rsid w:val="00BF7D76"/>
    <w:rsid w:val="00C1709E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CF327B"/>
    <w:rsid w:val="00CF4EB2"/>
    <w:rsid w:val="00D0071B"/>
    <w:rsid w:val="00D25C68"/>
    <w:rsid w:val="00D46075"/>
    <w:rsid w:val="00D465DD"/>
    <w:rsid w:val="00D54D1A"/>
    <w:rsid w:val="00D64C48"/>
    <w:rsid w:val="00D67606"/>
    <w:rsid w:val="00D67970"/>
    <w:rsid w:val="00D81D46"/>
    <w:rsid w:val="00DC23BF"/>
    <w:rsid w:val="00DC65D9"/>
    <w:rsid w:val="00DD05F9"/>
    <w:rsid w:val="00DD5E53"/>
    <w:rsid w:val="00E06C19"/>
    <w:rsid w:val="00E107F5"/>
    <w:rsid w:val="00E10D13"/>
    <w:rsid w:val="00E152C6"/>
    <w:rsid w:val="00E1699D"/>
    <w:rsid w:val="00E2479D"/>
    <w:rsid w:val="00E55382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E72A6"/>
    <w:rsid w:val="00EF402A"/>
    <w:rsid w:val="00F07391"/>
    <w:rsid w:val="00F24CA7"/>
    <w:rsid w:val="00F262A7"/>
    <w:rsid w:val="00F35785"/>
    <w:rsid w:val="00F62A23"/>
    <w:rsid w:val="00F74E5F"/>
    <w:rsid w:val="00F80D20"/>
    <w:rsid w:val="00F943E5"/>
    <w:rsid w:val="00FA2C45"/>
    <w:rsid w:val="00FD7CC5"/>
    <w:rsid w:val="00FD7F31"/>
    <w:rsid w:val="00FE02F7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D657B"/>
  <w15:chartTrackingRefBased/>
  <w15:docId w15:val="{04F19CEF-1397-483B-B670-5A898804C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elleAllureGS" w:eastAsia="Calibri" w:hAnsi="BelleAllureGS" w:cs="F"/>
        <w:kern w:val="2"/>
        <w:sz w:val="24"/>
        <w:szCs w:val="24"/>
        <w:lang w:val="fr-FR" w:eastAsia="en-US" w:bidi="ar-SA"/>
        <w14:cntxtAlts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A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62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F62A23"/>
    <w:pPr>
      <w:spacing w:line="480" w:lineRule="auto"/>
      <w:jc w:val="both"/>
    </w:pPr>
  </w:style>
  <w:style w:type="table" w:customStyle="1" w:styleId="Grilledutableau1">
    <w:name w:val="Grille du tableau1"/>
    <w:basedOn w:val="TableauNormal"/>
    <w:next w:val="Grilledutableau"/>
    <w:uiPriority w:val="59"/>
    <w:rsid w:val="00F62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F62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F62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32339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915BC1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542B1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duscol.education.fr/1188/ressources-pour-la-personnalisation-des-parcours-des-eleves-haut-potentiel" TargetMode="External"/><Relationship Id="rId18" Type="http://schemas.openxmlformats.org/officeDocument/2006/relationships/hyperlink" Target="https://les-tribulations-dun-petit-zebre.com/2014/07/17/je-soupconne-un-haut-potentiel-intellectuel-chez-mon-enfant-par-ou-commencer/" TargetMode="Externa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constellationdelours.info/" TargetMode="External"/><Relationship Id="rId7" Type="http://schemas.openxmlformats.org/officeDocument/2006/relationships/hyperlink" Target="https://www.ac-paris.fr/portail/upload/docs/application/pdf/2021-03/colloque_ehp_sketchnotes_2021.pdf" TargetMode="External"/><Relationship Id="rId12" Type="http://schemas.openxmlformats.org/officeDocument/2006/relationships/hyperlink" Target="https://www.qadaps.fr/" TargetMode="External"/><Relationship Id="rId17" Type="http://schemas.openxmlformats.org/officeDocument/2006/relationships/hyperlink" Target="http://www.cndp.fr/crdp-besancon/?id=cartes-heuristiques" TargetMode="External"/><Relationship Id="rId25" Type="http://schemas.openxmlformats.org/officeDocument/2006/relationships/hyperlink" Target="https://eer.qc.c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ache.media.education.gouv.fr/file/Sante_scolaire/48/0/DAA_EHP_ee(1)_1153480.pdf" TargetMode="External"/><Relationship Id="rId20" Type="http://schemas.openxmlformats.org/officeDocument/2006/relationships/hyperlink" Target="https://gex-sud.circo.ac-lyon.fr/spip/spip.php?article55" TargetMode="External"/><Relationship Id="rId29" Type="http://schemas.openxmlformats.org/officeDocument/2006/relationships/hyperlink" Target="https://www.dailymotion.com/video/x2khbhr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ac-paris.fr/portail/jcms/p1_1695170/ehp-75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mentoratquebec.org/programmes-de-mentorat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ac-versailles.fr/dsden91/cid140842/les-ressources-pedagogiques.html" TargetMode="External"/><Relationship Id="rId23" Type="http://schemas.openxmlformats.org/officeDocument/2006/relationships/hyperlink" Target="https://www.mentoringcanada.ca/fr/front" TargetMode="External"/><Relationship Id="rId28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http://www.ac-versailles.fr/dsden91/cid122767/eleves-a-haut-potentiel-e.h.p.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ducation.gouv.fr/bo/2009/45/mene0900994c.html" TargetMode="External"/><Relationship Id="rId22" Type="http://schemas.openxmlformats.org/officeDocument/2006/relationships/hyperlink" Target="https://constellationdelours.info/telecharger-le-jeu/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D7041-6157-43D7-9341-B2670809A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3311</Words>
  <Characters>18211</Characters>
  <Application>Microsoft Office Word</Application>
  <DocSecurity>0</DocSecurity>
  <Lines>151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PC-AURELIE</dc:creator>
  <cp:keywords/>
  <dc:description/>
  <cp:lastModifiedBy>circo</cp:lastModifiedBy>
  <cp:revision>2</cp:revision>
  <dcterms:created xsi:type="dcterms:W3CDTF">2021-04-26T13:57:00Z</dcterms:created>
  <dcterms:modified xsi:type="dcterms:W3CDTF">2021-04-26T13:57:00Z</dcterms:modified>
</cp:coreProperties>
</file>